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01E25" w14:textId="327365A4" w:rsidR="00ED625F" w:rsidRDefault="0002143E">
      <w:r>
        <w:t>TNI ELV4 STANDARD UPDATE – SUMMARY OF SUGGESTED CHANGES SINCE PUBLIC POSTING SEP 2025</w:t>
      </w:r>
    </w:p>
    <w:tbl>
      <w:tblPr>
        <w:tblStyle w:val="ListTabl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4410"/>
        <w:gridCol w:w="4500"/>
        <w:gridCol w:w="4680"/>
      </w:tblGrid>
      <w:tr w:rsidR="006C76A2" w:rsidRPr="00AD1D79" w14:paraId="6D66299D" w14:textId="77777777" w:rsidTr="005A3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1448BC13" w14:textId="77777777" w:rsidR="006C76A2" w:rsidRPr="00AD1D79" w:rsidRDefault="006C76A2" w:rsidP="00B813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vAlign w:val="center"/>
          </w:tcPr>
          <w:p w14:paraId="20CA8A6A" w14:textId="5AE91058" w:rsidR="006C76A2" w:rsidRPr="00AD1D79" w:rsidRDefault="006C76A2" w:rsidP="00B813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1D79">
              <w:rPr>
                <w:rFonts w:ascii="Arial" w:hAnsi="Arial" w:cs="Arial"/>
                <w:sz w:val="20"/>
                <w:szCs w:val="20"/>
              </w:rPr>
              <w:t>Original Text</w:t>
            </w:r>
            <w:r w:rsidR="00A8459C">
              <w:rPr>
                <w:rFonts w:ascii="Arial" w:hAnsi="Arial" w:cs="Arial"/>
                <w:sz w:val="20"/>
                <w:szCs w:val="20"/>
              </w:rPr>
              <w:t xml:space="preserve"> from 2025 Posted EL-V4</w:t>
            </w:r>
          </w:p>
        </w:tc>
        <w:tc>
          <w:tcPr>
            <w:tcW w:w="4500" w:type="dxa"/>
            <w:vAlign w:val="center"/>
          </w:tcPr>
          <w:p w14:paraId="152CC5C6" w14:textId="71787802" w:rsidR="006C76A2" w:rsidRPr="00AD1D79" w:rsidRDefault="006C76A2" w:rsidP="00B813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1D79">
              <w:rPr>
                <w:rFonts w:ascii="Arial" w:hAnsi="Arial" w:cs="Arial"/>
                <w:sz w:val="20"/>
                <w:szCs w:val="20"/>
              </w:rPr>
              <w:t>Suggested Change</w:t>
            </w:r>
          </w:p>
        </w:tc>
        <w:tc>
          <w:tcPr>
            <w:tcW w:w="4680" w:type="dxa"/>
            <w:vAlign w:val="center"/>
          </w:tcPr>
          <w:p w14:paraId="71ABF86C" w14:textId="7DB7F721" w:rsidR="006C76A2" w:rsidRPr="00AD1D79" w:rsidRDefault="006C76A2" w:rsidP="00B813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1D79">
              <w:rPr>
                <w:rFonts w:ascii="Arial" w:hAnsi="Arial" w:cs="Arial"/>
                <w:sz w:val="20"/>
                <w:szCs w:val="20"/>
              </w:rPr>
              <w:t>Justification</w:t>
            </w:r>
          </w:p>
        </w:tc>
      </w:tr>
      <w:tr w:rsidR="001A1AF1" w:rsidRPr="00AD1D79" w14:paraId="07A6E175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7DC9483B" w14:textId="77777777" w:rsidR="001A1AF1" w:rsidRDefault="001A1AF1" w:rsidP="00B813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0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000000" w:themeFill="text1"/>
            <w:vAlign w:val="center"/>
          </w:tcPr>
          <w:p w14:paraId="244F0CB2" w14:textId="5B0C60E9" w:rsidR="001A1AF1" w:rsidRPr="002D5B27" w:rsidRDefault="001A1AF1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B27">
              <w:rPr>
                <w:rFonts w:ascii="Arial" w:hAnsi="Arial" w:cs="Arial"/>
                <w:b/>
                <w:bCs/>
                <w:sz w:val="20"/>
                <w:szCs w:val="20"/>
              </w:rPr>
              <w:t>WHOLE DOCUMENT</w:t>
            </w:r>
          </w:p>
        </w:tc>
      </w:tr>
      <w:tr w:rsidR="006C76A2" w:rsidRPr="00AD1D79" w14:paraId="6116965E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vAlign w:val="center"/>
          </w:tcPr>
          <w:p w14:paraId="0D4F840B" w14:textId="727B618D" w:rsidR="006C76A2" w:rsidRPr="00AD1D79" w:rsidRDefault="00AD1D79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10" w:type="dxa"/>
            <w:vAlign w:val="center"/>
          </w:tcPr>
          <w:p w14:paraId="3648FE15" w14:textId="341A4365" w:rsidR="004F2768" w:rsidRDefault="004F2768" w:rsidP="00B81303">
            <w:pPr>
              <w:pStyle w:val="ListParagraph"/>
              <w:numPr>
                <w:ilvl w:val="0"/>
                <w:numId w:val="1"/>
              </w:numPr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style, font, format</w:t>
            </w:r>
          </w:p>
          <w:p w14:paraId="0F0B73EF" w14:textId="77777777" w:rsidR="002D5B27" w:rsidRDefault="002D5B27" w:rsidP="00B81303">
            <w:pPr>
              <w:pStyle w:val="ListParagraph"/>
              <w:ind w:left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6E51BB8" w14:textId="513FBC92" w:rsidR="00C955E4" w:rsidRDefault="00C955E4" w:rsidP="00B81303">
            <w:pPr>
              <w:pStyle w:val="ListParagraph"/>
              <w:numPr>
                <w:ilvl w:val="0"/>
                <w:numId w:val="1"/>
              </w:numPr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PTPEC</w:t>
            </w:r>
          </w:p>
          <w:p w14:paraId="7BBE3E0D" w14:textId="39BD82A0" w:rsidR="00AD1D79" w:rsidRDefault="004C6A12" w:rsidP="00B81303">
            <w:pPr>
              <w:pStyle w:val="ListParagraph"/>
              <w:numPr>
                <w:ilvl w:val="0"/>
                <w:numId w:val="1"/>
              </w:numPr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PTPAB</w:t>
            </w:r>
          </w:p>
          <w:p w14:paraId="76BCCEE2" w14:textId="4EC7F4E9" w:rsidR="0016735B" w:rsidRDefault="0016735B" w:rsidP="00B81303">
            <w:pPr>
              <w:pStyle w:val="ListParagraph"/>
              <w:numPr>
                <w:ilvl w:val="0"/>
                <w:numId w:val="1"/>
              </w:numPr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TNI Standard EL-V3</w:t>
            </w:r>
          </w:p>
          <w:p w14:paraId="0D965378" w14:textId="77777777" w:rsidR="000956A8" w:rsidRDefault="004F2768" w:rsidP="00B81303">
            <w:pPr>
              <w:pStyle w:val="ListParagraph"/>
              <w:numPr>
                <w:ilvl w:val="0"/>
                <w:numId w:val="1"/>
              </w:numPr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accreditation / accreditor</w:t>
            </w:r>
          </w:p>
          <w:p w14:paraId="32871171" w14:textId="77777777" w:rsidR="0016735B" w:rsidRDefault="00AE02F2" w:rsidP="00B81303">
            <w:pPr>
              <w:pStyle w:val="ListParagraph"/>
              <w:numPr>
                <w:ilvl w:val="0"/>
                <w:numId w:val="1"/>
              </w:numPr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references without year</w:t>
            </w:r>
          </w:p>
          <w:p w14:paraId="381353AB" w14:textId="77777777" w:rsidR="001A1AF1" w:rsidRDefault="001A1AF1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69D6EA6" w14:textId="77777777" w:rsidR="001A1AF1" w:rsidRDefault="001A1AF1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35758E9" w14:textId="7B0D6485" w:rsidR="001A1AF1" w:rsidRPr="001A1AF1" w:rsidRDefault="001A1AF1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vAlign w:val="center"/>
          </w:tcPr>
          <w:p w14:paraId="0EE810B2" w14:textId="77777777" w:rsidR="006C76A2" w:rsidRDefault="00BF16A3" w:rsidP="00B81303">
            <w:pPr>
              <w:pStyle w:val="ListParagraph"/>
              <w:numPr>
                <w:ilvl w:val="0"/>
                <w:numId w:val="1"/>
              </w:numPr>
              <w:ind w:left="256" w:hanging="256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updated format to be compliant with SOP 2-103 </w:t>
            </w:r>
            <w:r w:rsidR="001A1BD9">
              <w:rPr>
                <w:rFonts w:ascii="Arial" w:hAnsi="Arial" w:cs="Arial"/>
                <w:sz w:val="20"/>
                <w:szCs w:val="20"/>
              </w:rPr>
              <w:t>released 20 Feb 2026</w:t>
            </w:r>
          </w:p>
          <w:p w14:paraId="3C136DD7" w14:textId="34E9F563" w:rsidR="00C955E4" w:rsidRDefault="00C955E4" w:rsidP="00B81303">
            <w:pPr>
              <w:pStyle w:val="ListParagraph"/>
              <w:numPr>
                <w:ilvl w:val="0"/>
                <w:numId w:val="1"/>
              </w:numPr>
              <w:ind w:left="256" w:hanging="256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PTP EC</w:t>
            </w:r>
          </w:p>
          <w:p w14:paraId="2980E5C0" w14:textId="77777777" w:rsidR="001A1BD9" w:rsidRDefault="004C6A12" w:rsidP="00B81303">
            <w:pPr>
              <w:pStyle w:val="ListParagraph"/>
              <w:numPr>
                <w:ilvl w:val="0"/>
                <w:numId w:val="1"/>
              </w:numPr>
              <w:ind w:left="256" w:hanging="256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PTP AB</w:t>
            </w:r>
          </w:p>
          <w:p w14:paraId="16E5638B" w14:textId="0002228E" w:rsidR="0016735B" w:rsidRDefault="0016735B" w:rsidP="00B81303">
            <w:pPr>
              <w:pStyle w:val="ListParagraph"/>
              <w:numPr>
                <w:ilvl w:val="0"/>
                <w:numId w:val="1"/>
              </w:numPr>
              <w:ind w:left="256" w:hanging="256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TNI EL-V3-2024 Rev 3.0</w:t>
            </w:r>
          </w:p>
          <w:p w14:paraId="0D33EC37" w14:textId="21EB086F" w:rsidR="004F2768" w:rsidRDefault="00461ACF" w:rsidP="00B81303">
            <w:pPr>
              <w:pStyle w:val="ListParagraph"/>
              <w:numPr>
                <w:ilvl w:val="0"/>
                <w:numId w:val="1"/>
              </w:numPr>
              <w:ind w:left="256" w:hanging="256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4F2768">
              <w:rPr>
                <w:rFonts w:ascii="Arial" w:hAnsi="Arial" w:cs="Arial"/>
                <w:sz w:val="20"/>
                <w:szCs w:val="20"/>
              </w:rPr>
              <w:t>ccreditation Body</w:t>
            </w:r>
          </w:p>
          <w:p w14:paraId="48FA9346" w14:textId="5702F522" w:rsidR="00AE02F2" w:rsidRPr="009B50ED" w:rsidRDefault="00AE02F2" w:rsidP="00B81303">
            <w:pPr>
              <w:pStyle w:val="ListParagraph"/>
              <w:numPr>
                <w:ilvl w:val="0"/>
                <w:numId w:val="1"/>
              </w:numPr>
              <w:ind w:left="256" w:hanging="256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references had years added</w:t>
            </w:r>
            <w:r w:rsidR="00416C9F">
              <w:rPr>
                <w:rFonts w:ascii="Arial" w:hAnsi="Arial" w:cs="Arial"/>
                <w:sz w:val="20"/>
                <w:szCs w:val="20"/>
              </w:rPr>
              <w:t xml:space="preserve"> and removed clarifying statement in Section 1.0 that “unless otherwise specified, the most recent edition of the reference document applies”</w:t>
            </w:r>
          </w:p>
        </w:tc>
        <w:tc>
          <w:tcPr>
            <w:tcW w:w="4680" w:type="dxa"/>
            <w:vAlign w:val="center"/>
          </w:tcPr>
          <w:p w14:paraId="34D551A0" w14:textId="77777777" w:rsidR="006C76A2" w:rsidRDefault="001A1BD9" w:rsidP="00B81303">
            <w:pPr>
              <w:pStyle w:val="ListParagraph"/>
              <w:numPr>
                <w:ilvl w:val="0"/>
                <w:numId w:val="1"/>
              </w:numPr>
              <w:ind w:left="248" w:hanging="2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TNI requirement</w:t>
            </w:r>
          </w:p>
          <w:p w14:paraId="61D7730C" w14:textId="77777777" w:rsidR="001A1BD9" w:rsidRDefault="004C6A12" w:rsidP="00B81303">
            <w:pPr>
              <w:pStyle w:val="ListParagraph"/>
              <w:numPr>
                <w:ilvl w:val="0"/>
                <w:numId w:val="1"/>
              </w:numPr>
              <w:ind w:left="248" w:hanging="2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TNI updated preference</w:t>
            </w:r>
            <w:r w:rsidR="00AE02F2">
              <w:rPr>
                <w:rFonts w:ascii="Arial" w:hAnsi="Arial" w:cs="Arial"/>
                <w:sz w:val="20"/>
                <w:szCs w:val="20"/>
              </w:rPr>
              <w:t xml:space="preserve"> for abbreviations</w:t>
            </w:r>
          </w:p>
          <w:p w14:paraId="7EB35AE4" w14:textId="534DCDD0" w:rsidR="007342A1" w:rsidRDefault="007342A1" w:rsidP="00B81303">
            <w:pPr>
              <w:pStyle w:val="ListParagraph"/>
              <w:numPr>
                <w:ilvl w:val="0"/>
                <w:numId w:val="1"/>
              </w:numPr>
              <w:ind w:left="248" w:hanging="2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TNI update citation format (</w:t>
            </w:r>
            <w:r w:rsidR="00A12A16">
              <w:rPr>
                <w:rFonts w:ascii="Arial" w:hAnsi="Arial" w:cs="Arial"/>
                <w:sz w:val="20"/>
                <w:szCs w:val="20"/>
              </w:rPr>
              <w:t>SOP-1-100)</w:t>
            </w:r>
          </w:p>
          <w:p w14:paraId="4FF0B9D9" w14:textId="50520AE2" w:rsidR="00AE02F2" w:rsidRPr="001A1BD9" w:rsidRDefault="00AE02F2" w:rsidP="00B81303">
            <w:pPr>
              <w:pStyle w:val="ListParagraph"/>
              <w:numPr>
                <w:ilvl w:val="0"/>
                <w:numId w:val="1"/>
              </w:numPr>
              <w:ind w:left="248" w:hanging="2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including year with reference is TNI preference</w:t>
            </w:r>
          </w:p>
        </w:tc>
      </w:tr>
      <w:tr w:rsidR="002D5B27" w:rsidRPr="00AD1D79" w14:paraId="3347601D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24F3CF49" w14:textId="77777777" w:rsidR="002D5B27" w:rsidRDefault="002D5B27" w:rsidP="00B813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0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000000" w:themeFill="text1"/>
            <w:vAlign w:val="center"/>
          </w:tcPr>
          <w:p w14:paraId="74210EF2" w14:textId="3AE718CB" w:rsidR="002D5B27" w:rsidRPr="002D5B27" w:rsidRDefault="002D5B27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5B27">
              <w:rPr>
                <w:rFonts w:ascii="Arial" w:hAnsi="Arial" w:cs="Arial"/>
                <w:b/>
                <w:bCs/>
                <w:sz w:val="20"/>
                <w:szCs w:val="20"/>
              </w:rPr>
              <w:t>PREFACE</w:t>
            </w:r>
          </w:p>
        </w:tc>
      </w:tr>
      <w:tr w:rsidR="00BC786C" w:rsidRPr="00AD1D79" w14:paraId="5B663A5A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vAlign w:val="center"/>
          </w:tcPr>
          <w:p w14:paraId="5FE91808" w14:textId="7BD97F16" w:rsidR="00BC786C" w:rsidRDefault="00BC786C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10" w:type="dxa"/>
            <w:vAlign w:val="center"/>
          </w:tcPr>
          <w:p w14:paraId="0C4BD036" w14:textId="0306306A" w:rsidR="00D6786E" w:rsidRDefault="002D5B27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D6786E">
              <w:rPr>
                <w:rFonts w:ascii="Arial" w:hAnsi="Arial" w:cs="Arial"/>
                <w:sz w:val="20"/>
                <w:szCs w:val="20"/>
              </w:rPr>
              <w:t>his Standard supersedes and replaces preceding documents in whole or in part.  It may be used by any organization that wishes to implement a program for the accreditation of environmental laboratories.</w:t>
            </w:r>
          </w:p>
        </w:tc>
        <w:tc>
          <w:tcPr>
            <w:tcW w:w="4500" w:type="dxa"/>
            <w:vAlign w:val="center"/>
          </w:tcPr>
          <w:p w14:paraId="68DFA7AB" w14:textId="77777777" w:rsidR="00BC786C" w:rsidRDefault="009A5A4D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Standard supersedes TNI Standard EL-V4 2016-Rev.2.0.</w:t>
            </w:r>
          </w:p>
          <w:p w14:paraId="4267A518" w14:textId="77777777" w:rsidR="009A5A4D" w:rsidRDefault="009A5A4D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37F7145" w14:textId="03DBED5E" w:rsidR="009A5A4D" w:rsidRDefault="009A5A4D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Standard must be used by any organization seeking recognition for the accreditation of proficiency testing providers in conformance with TNI Standard EL-V3.</w:t>
            </w:r>
          </w:p>
        </w:tc>
        <w:tc>
          <w:tcPr>
            <w:tcW w:w="4680" w:type="dxa"/>
            <w:vAlign w:val="center"/>
          </w:tcPr>
          <w:p w14:paraId="15B19085" w14:textId="77777777" w:rsidR="00BC786C" w:rsidRPr="00C340CF" w:rsidRDefault="009A5A4D" w:rsidP="00B81303">
            <w:pPr>
              <w:pStyle w:val="ListParagraph"/>
              <w:numPr>
                <w:ilvl w:val="0"/>
                <w:numId w:val="1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0CF">
              <w:rPr>
                <w:rFonts w:ascii="Arial" w:hAnsi="Arial" w:cs="Arial"/>
                <w:sz w:val="20"/>
                <w:szCs w:val="20"/>
              </w:rPr>
              <w:t>simplified languag</w:t>
            </w:r>
            <w:r w:rsidR="0042384E" w:rsidRPr="00C340CF"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5B29531C" w14:textId="2C5A453D" w:rsidR="0042384E" w:rsidRPr="00C340CF" w:rsidRDefault="0042384E" w:rsidP="00B81303">
            <w:pPr>
              <w:pStyle w:val="ListParagraph"/>
              <w:numPr>
                <w:ilvl w:val="0"/>
                <w:numId w:val="1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0CF">
              <w:rPr>
                <w:rFonts w:ascii="Arial" w:hAnsi="Arial" w:cs="Arial"/>
                <w:sz w:val="20"/>
                <w:szCs w:val="20"/>
              </w:rPr>
              <w:t>clarity for intent and use of the document</w:t>
            </w:r>
          </w:p>
        </w:tc>
      </w:tr>
      <w:tr w:rsidR="00B81303" w:rsidRPr="00AD1D79" w14:paraId="534B5B67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3DF90AD" w14:textId="1779CF98" w:rsidR="006C76A2" w:rsidRPr="00AD1D79" w:rsidRDefault="00BC786C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937A80" w14:textId="5FB32664" w:rsidR="006C76A2" w:rsidRPr="00AD1D79" w:rsidRDefault="00BC786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450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EC2DE73" w14:textId="77777777" w:rsidR="006C76A2" w:rsidRDefault="00BC786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added acknowledgement section after standard revision history</w:t>
            </w:r>
          </w:p>
          <w:p w14:paraId="46CF5EFC" w14:textId="54173221" w:rsidR="00884D53" w:rsidRPr="00AD1D79" w:rsidRDefault="00884D53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included names of those that served as voting members since drafting process started</w:t>
            </w: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7BC543" w14:textId="732F761A" w:rsidR="006C76A2" w:rsidRPr="00C340CF" w:rsidRDefault="00BC786C" w:rsidP="00B81303">
            <w:pPr>
              <w:pStyle w:val="ListParagraph"/>
              <w:numPr>
                <w:ilvl w:val="0"/>
                <w:numId w:val="3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340CF">
              <w:rPr>
                <w:rFonts w:ascii="Arial" w:hAnsi="Arial" w:cs="Arial"/>
                <w:sz w:val="20"/>
                <w:szCs w:val="20"/>
              </w:rPr>
              <w:t>publicly than</w:t>
            </w:r>
            <w:r w:rsidR="00C340CF" w:rsidRPr="00C340CF">
              <w:rPr>
                <w:rFonts w:ascii="Arial" w:hAnsi="Arial" w:cs="Arial"/>
                <w:sz w:val="20"/>
                <w:szCs w:val="20"/>
              </w:rPr>
              <w:t>k</w:t>
            </w:r>
            <w:r w:rsidRPr="00C340CF">
              <w:rPr>
                <w:rFonts w:ascii="Arial" w:hAnsi="Arial" w:cs="Arial"/>
                <w:sz w:val="20"/>
                <w:szCs w:val="20"/>
              </w:rPr>
              <w:t xml:space="preserve"> the efforts of volunteers and TNI staff for their support of this committee</w:t>
            </w:r>
          </w:p>
        </w:tc>
      </w:tr>
      <w:tr w:rsidR="009E61D7" w:rsidRPr="00AD1D79" w14:paraId="13D5447E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shd w:val="clear" w:color="auto" w:fill="000000" w:themeFill="text1"/>
            <w:vAlign w:val="center"/>
          </w:tcPr>
          <w:p w14:paraId="7B009873" w14:textId="77777777" w:rsidR="009E61D7" w:rsidRDefault="009E61D7" w:rsidP="00B813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0" w:type="dxa"/>
            <w:gridSpan w:val="3"/>
            <w:shd w:val="clear" w:color="auto" w:fill="000000" w:themeFill="text1"/>
            <w:vAlign w:val="center"/>
          </w:tcPr>
          <w:p w14:paraId="76F799D4" w14:textId="41EA5E58" w:rsidR="009E61D7" w:rsidRPr="009E61D7" w:rsidRDefault="009E61D7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1D7">
              <w:rPr>
                <w:rFonts w:ascii="Arial" w:hAnsi="Arial" w:cs="Arial"/>
                <w:b/>
                <w:bCs/>
                <w:sz w:val="20"/>
                <w:szCs w:val="20"/>
              </w:rPr>
              <w:t>TERMS AND DEFINITIONS</w:t>
            </w:r>
          </w:p>
        </w:tc>
      </w:tr>
      <w:tr w:rsidR="00884D53" w:rsidRPr="00AD1D79" w14:paraId="31B41AA0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341C6EB" w14:textId="140333FD" w:rsidR="00884D53" w:rsidRDefault="00713F6E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F6D704" w14:textId="77777777" w:rsidR="00713F6E" w:rsidRDefault="00713F6E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F6E">
              <w:rPr>
                <w:rFonts w:ascii="Arial" w:hAnsi="Arial" w:cs="Arial"/>
                <w:b/>
                <w:bCs/>
                <w:sz w:val="20"/>
                <w:szCs w:val="20"/>
              </w:rPr>
              <w:t>Comprehensive Assessment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78E8A8" w14:textId="1E4F0EB0" w:rsidR="00713F6E" w:rsidRDefault="00713F6E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thorough and systematic evaluation conducted by a PTPA every two years to examine all aspects of a PTP’s organization structure, processes, capabilities, and competen</w:t>
            </w:r>
            <w:r w:rsidR="00B90949">
              <w:rPr>
                <w:rFonts w:ascii="Arial" w:hAnsi="Arial" w:cs="Arial"/>
                <w:sz w:val="20"/>
                <w:szCs w:val="20"/>
              </w:rPr>
              <w:t>ce</w:t>
            </w:r>
            <w:r>
              <w:rPr>
                <w:rFonts w:ascii="Arial" w:hAnsi="Arial" w:cs="Arial"/>
                <w:sz w:val="20"/>
                <w:szCs w:val="20"/>
              </w:rPr>
              <w:t>.  The purpose of this assessment is to determine the PTP’s competency and conformance with the requirements of TNI Standard EL-V3.</w:t>
            </w:r>
          </w:p>
        </w:tc>
        <w:tc>
          <w:tcPr>
            <w:tcW w:w="450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957FFA" w14:textId="77777777" w:rsidR="00713F6E" w:rsidRDefault="00713F6E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F6E">
              <w:rPr>
                <w:rFonts w:ascii="Arial" w:hAnsi="Arial" w:cs="Arial"/>
                <w:b/>
                <w:bCs/>
                <w:sz w:val="20"/>
                <w:szCs w:val="20"/>
              </w:rPr>
              <w:t>Comprehensive Assessment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2825338" w14:textId="57BD886F" w:rsidR="00884D53" w:rsidRDefault="00713F6E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thorough and systematic activity conducted by a PTP</w:t>
            </w:r>
            <w:r w:rsidR="00B9094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B90949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to examine all aspects of a PTP’s organization structure, processes, </w:t>
            </w:r>
            <w:r w:rsidR="00B90949">
              <w:rPr>
                <w:rFonts w:ascii="Arial" w:hAnsi="Arial" w:cs="Arial"/>
                <w:sz w:val="20"/>
                <w:szCs w:val="20"/>
              </w:rPr>
              <w:t>procedures, capabilities</w:t>
            </w:r>
            <w:r>
              <w:rPr>
                <w:rFonts w:ascii="Arial" w:hAnsi="Arial" w:cs="Arial"/>
                <w:sz w:val="20"/>
                <w:szCs w:val="20"/>
              </w:rPr>
              <w:t>, and competen</w:t>
            </w:r>
            <w:r w:rsidR="00B90949">
              <w:rPr>
                <w:rFonts w:ascii="Arial" w:hAnsi="Arial" w:cs="Arial"/>
                <w:sz w:val="20"/>
                <w:szCs w:val="20"/>
              </w:rPr>
              <w:t>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86C9642" w14:textId="55C500FE" w:rsidR="00884D53" w:rsidRDefault="00B20942" w:rsidP="00B81303">
            <w:pPr>
              <w:pStyle w:val="ListParagraph"/>
              <w:numPr>
                <w:ilvl w:val="0"/>
                <w:numId w:val="2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persuasive comment </w:t>
            </w:r>
            <w:r w:rsidR="00283866" w:rsidRPr="00283866">
              <w:rPr>
                <w:rFonts w:ascii="Arial" w:hAnsi="Arial" w:cs="Arial"/>
                <w:sz w:val="20"/>
                <w:szCs w:val="20"/>
              </w:rPr>
              <w:t>to remove “every two years”</w:t>
            </w:r>
          </w:p>
          <w:p w14:paraId="15C5512F" w14:textId="77777777" w:rsidR="00310489" w:rsidRDefault="00310489" w:rsidP="00B81303">
            <w:pPr>
              <w:pStyle w:val="ListParagraph"/>
              <w:numPr>
                <w:ilvl w:val="0"/>
                <w:numId w:val="2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 from public to clarify processes, procedures, or both (committee meant both)</w:t>
            </w:r>
          </w:p>
          <w:p w14:paraId="5CBF4B2E" w14:textId="4DCDB1D6" w:rsidR="00310489" w:rsidRPr="00283866" w:rsidRDefault="005334C1" w:rsidP="00B81303">
            <w:pPr>
              <w:pStyle w:val="ListParagraph"/>
              <w:numPr>
                <w:ilvl w:val="0"/>
                <w:numId w:val="2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removed second sentence due to </w:t>
            </w:r>
            <w:r w:rsidR="00AF5D84">
              <w:rPr>
                <w:rFonts w:ascii="Arial" w:hAnsi="Arial" w:cs="Arial"/>
                <w:sz w:val="20"/>
                <w:szCs w:val="20"/>
              </w:rPr>
              <w:t xml:space="preserve">persuasive </w:t>
            </w:r>
            <w:r>
              <w:rPr>
                <w:rFonts w:ascii="Arial" w:hAnsi="Arial" w:cs="Arial"/>
                <w:sz w:val="20"/>
                <w:szCs w:val="20"/>
              </w:rPr>
              <w:t xml:space="preserve">comment that </w:t>
            </w:r>
            <w:r w:rsidR="00D11E77">
              <w:rPr>
                <w:rFonts w:ascii="Arial" w:hAnsi="Arial" w:cs="Arial"/>
                <w:sz w:val="20"/>
                <w:szCs w:val="20"/>
              </w:rPr>
              <w:t>purpose statements are not part of a definition and moved to section</w:t>
            </w:r>
            <w:r w:rsidR="00BF14E4">
              <w:rPr>
                <w:rFonts w:ascii="Arial" w:hAnsi="Arial" w:cs="Arial"/>
                <w:sz w:val="20"/>
                <w:szCs w:val="20"/>
              </w:rPr>
              <w:t xml:space="preserve"> 5.5</w:t>
            </w:r>
          </w:p>
        </w:tc>
      </w:tr>
      <w:tr w:rsidR="005A3076" w:rsidRPr="00AD1D79" w14:paraId="7F950AA7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2420CA9C" w14:textId="13C6AA12" w:rsidR="00CF4453" w:rsidRDefault="00CF4453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10" w:type="dxa"/>
            <w:vAlign w:val="center"/>
          </w:tcPr>
          <w:p w14:paraId="1020EFD7" w14:textId="77777777" w:rsidR="00CF4453" w:rsidRDefault="00CF4453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Proficiency Testing (PT):</w:t>
            </w:r>
          </w:p>
          <w:p w14:paraId="190999BE" w14:textId="3B024FD9" w:rsidR="00CF4453" w:rsidRPr="00CF4453" w:rsidRDefault="00CF4453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F4453">
              <w:rPr>
                <w:rFonts w:ascii="Arial" w:hAnsi="Arial" w:cs="Arial"/>
                <w:sz w:val="20"/>
                <w:szCs w:val="20"/>
              </w:rPr>
              <w:t>A means to evaluate a laboratory’s performance, under controlled conditions, relative to a given set of criteria, through analysis of unknown samples provided by an external source</w:t>
            </w:r>
          </w:p>
        </w:tc>
        <w:tc>
          <w:tcPr>
            <w:tcW w:w="4500" w:type="dxa"/>
            <w:vAlign w:val="center"/>
          </w:tcPr>
          <w:p w14:paraId="60B60FA5" w14:textId="77777777" w:rsidR="00CF4453" w:rsidRDefault="00CF4453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Proficiency Testing (PT):</w:t>
            </w:r>
          </w:p>
          <w:p w14:paraId="205BC40D" w14:textId="07ABF832" w:rsidR="00CF4453" w:rsidRPr="00CF4453" w:rsidRDefault="00CF4453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Evaluation of participant performance against pre-established criteria by means of interlaboratory comparisons (ISO/IEC 17043:2023).</w:t>
            </w:r>
          </w:p>
        </w:tc>
        <w:tc>
          <w:tcPr>
            <w:tcW w:w="4680" w:type="dxa"/>
            <w:vAlign w:val="center"/>
          </w:tcPr>
          <w:p w14:paraId="08AA31C0" w14:textId="18D43115" w:rsidR="00CF4453" w:rsidRDefault="00FE57E4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A166BF">
              <w:rPr>
                <w:rFonts w:ascii="Arial" w:hAnsi="Arial" w:cs="Arial"/>
                <w:sz w:val="20"/>
                <w:szCs w:val="20"/>
              </w:rPr>
              <w:t>ormer definition was defined in EL-V1M2</w:t>
            </w:r>
            <w:r>
              <w:rPr>
                <w:rFonts w:ascii="Arial" w:hAnsi="Arial" w:cs="Arial"/>
                <w:sz w:val="20"/>
                <w:szCs w:val="20"/>
              </w:rPr>
              <w:t>, but</w:t>
            </w:r>
            <w:r w:rsidR="00A166BF">
              <w:rPr>
                <w:rFonts w:ascii="Arial" w:hAnsi="Arial" w:cs="Arial"/>
                <w:sz w:val="20"/>
                <w:szCs w:val="20"/>
              </w:rPr>
              <w:t xml:space="preserve">  proposed</w:t>
            </w:r>
            <w:r w:rsidR="00F01B63">
              <w:rPr>
                <w:rFonts w:ascii="Arial" w:hAnsi="Arial" w:cs="Arial"/>
                <w:sz w:val="20"/>
                <w:szCs w:val="20"/>
              </w:rPr>
              <w:t xml:space="preserve"> EL-V1M2</w:t>
            </w:r>
            <w:r w:rsidR="00A166BF">
              <w:rPr>
                <w:rFonts w:ascii="Arial" w:hAnsi="Arial" w:cs="Arial"/>
                <w:sz w:val="20"/>
                <w:szCs w:val="20"/>
              </w:rPr>
              <w:t xml:space="preserve"> draft has removed this definition</w:t>
            </w:r>
          </w:p>
          <w:p w14:paraId="00A7C1C9" w14:textId="6F5CFC8B" w:rsidR="00C13F41" w:rsidRDefault="00C13F41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EL-V1M2 will include the ISO/IEC 17025 definition which references the same ISO/IEC 17043 definition as indicated</w:t>
            </w:r>
          </w:p>
          <w:p w14:paraId="7B7CD8C5" w14:textId="5CD9C42B" w:rsidR="00FE57E4" w:rsidRPr="00C340CF" w:rsidRDefault="00FE57E4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</w:t>
            </w:r>
            <w:r w:rsidR="00AF5D84">
              <w:rPr>
                <w:rFonts w:ascii="Arial" w:hAnsi="Arial" w:cs="Arial"/>
                <w:sz w:val="20"/>
                <w:szCs w:val="20"/>
              </w:rPr>
              <w:t xml:space="preserve">ed </w:t>
            </w:r>
            <w:r>
              <w:rPr>
                <w:rFonts w:ascii="Arial" w:hAnsi="Arial" w:cs="Arial"/>
                <w:sz w:val="20"/>
                <w:szCs w:val="20"/>
              </w:rPr>
              <w:t>alignment of definitions within TNI</w:t>
            </w:r>
          </w:p>
        </w:tc>
      </w:tr>
      <w:tr w:rsidR="00C13F41" w:rsidRPr="00AD1D79" w14:paraId="4CAF33B3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B03454" w14:textId="785F42ED" w:rsidR="00C13F41" w:rsidRDefault="00C13F41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79FE2CB" w14:textId="4024EFE5" w:rsidR="00C13F41" w:rsidRDefault="00C13F41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Proficiency Testing Program Executive Committee (PTPEC):</w:t>
            </w:r>
          </w:p>
          <w:p w14:paraId="24D43A95" w14:textId="446F8736" w:rsidR="00C13F41" w:rsidRPr="00C13F41" w:rsidRDefault="00C13F41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volunteer committee within TNI that establishes and maintains the TNI PT program.</w:t>
            </w:r>
          </w:p>
        </w:tc>
        <w:tc>
          <w:tcPr>
            <w:tcW w:w="450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655309" w14:textId="6BBC9CBE" w:rsidR="00C13F41" w:rsidRDefault="00C13F41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Proficiency Testing Program Executive Committee (PTP</w:t>
            </w:r>
            <w:r w:rsidR="000C57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EC):</w:t>
            </w:r>
          </w:p>
          <w:p w14:paraId="7CD82537" w14:textId="75723F20" w:rsidR="00C13F41" w:rsidRPr="00C13F41" w:rsidRDefault="00C13F41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committee responsible for the administration and maintenance of the TNI PT Program.</w:t>
            </w: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18ACF0" w14:textId="2A633A23" w:rsidR="00C13F41" w:rsidRDefault="00C13F41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from TNI</w:t>
            </w:r>
            <w:r w:rsidR="004955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A3076" w:rsidRPr="00AD1D79" w14:paraId="5D6B1427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498319F2" w14:textId="097B8F2E" w:rsidR="00495539" w:rsidRDefault="007C50EB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10" w:type="dxa"/>
            <w:vAlign w:val="center"/>
          </w:tcPr>
          <w:p w14:paraId="1E9A9730" w14:textId="77777777" w:rsidR="007C50EB" w:rsidRDefault="007C50EB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Proficiency Testing Provider (PTP):</w:t>
            </w:r>
          </w:p>
          <w:p w14:paraId="458733BA" w14:textId="58980F25" w:rsidR="007C50EB" w:rsidRPr="007C50EB" w:rsidRDefault="007C50EB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conformity assessment body seeking initial or renewed accreditation by a TNI-recognized Proficiency Testing Provider Accreditor to operate a TNI PT program</w:t>
            </w:r>
          </w:p>
        </w:tc>
        <w:tc>
          <w:tcPr>
            <w:tcW w:w="4500" w:type="dxa"/>
            <w:vAlign w:val="center"/>
          </w:tcPr>
          <w:p w14:paraId="2E68B77F" w14:textId="77777777" w:rsidR="007C50EB" w:rsidRDefault="007C50EB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Proficiency Testing Provider (PTP):</w:t>
            </w:r>
          </w:p>
          <w:p w14:paraId="6ED8461A" w14:textId="6BC7308A" w:rsidR="00495539" w:rsidRPr="007C50EB" w:rsidRDefault="007C50EB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C50EB">
              <w:rPr>
                <w:rFonts w:ascii="Arial" w:hAnsi="Arial" w:cs="Arial"/>
                <w:sz w:val="20"/>
                <w:szCs w:val="20"/>
              </w:rPr>
              <w:t>An organization accredited by a TNI-</w:t>
            </w:r>
            <w:r w:rsidR="00E45FCC">
              <w:rPr>
                <w:rFonts w:ascii="Arial" w:hAnsi="Arial" w:cs="Arial"/>
                <w:sz w:val="20"/>
                <w:szCs w:val="20"/>
              </w:rPr>
              <w:t>recognized</w:t>
            </w:r>
            <w:r w:rsidRPr="007C50EB">
              <w:rPr>
                <w:rFonts w:ascii="Arial" w:hAnsi="Arial" w:cs="Arial"/>
                <w:sz w:val="20"/>
                <w:szCs w:val="20"/>
              </w:rPr>
              <w:t xml:space="preserve"> Proficiency Testing Provider Accreditation Body to operate a TNI-compliant PT program.</w:t>
            </w:r>
          </w:p>
        </w:tc>
        <w:tc>
          <w:tcPr>
            <w:tcW w:w="4680" w:type="dxa"/>
            <w:vAlign w:val="center"/>
          </w:tcPr>
          <w:p w14:paraId="4E7368F6" w14:textId="4DA8AFBE" w:rsidR="00AC1390" w:rsidRPr="000A0E4C" w:rsidRDefault="00AC1390" w:rsidP="000A0E4C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PTP as CAB defined in introduction</w:t>
            </w:r>
          </w:p>
          <w:p w14:paraId="7A0643FC" w14:textId="1489C6C4" w:rsidR="00D70366" w:rsidRDefault="00CD66D8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</w:t>
            </w:r>
            <w:r w:rsidR="00D70366">
              <w:rPr>
                <w:rFonts w:ascii="Arial" w:hAnsi="Arial" w:cs="Arial"/>
                <w:sz w:val="20"/>
                <w:szCs w:val="20"/>
              </w:rPr>
              <w:t xml:space="preserve"> comment to remove “initial or renewed”</w:t>
            </w:r>
          </w:p>
        </w:tc>
      </w:tr>
      <w:tr w:rsidR="00431B25" w:rsidRPr="00AD1D79" w14:paraId="4F9A7411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99E122D" w14:textId="100A2C7E" w:rsidR="00431B25" w:rsidRDefault="00431B25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2C2747" w14:textId="664006A8" w:rsidR="00431B25" w:rsidRDefault="00431B25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Proficiency Testing Provider Accreditor</w:t>
            </w:r>
          </w:p>
        </w:tc>
        <w:tc>
          <w:tcPr>
            <w:tcW w:w="450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8EBD450" w14:textId="6DE3383E" w:rsidR="00431B25" w:rsidRDefault="00431B25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Proficiency Testing Provider Accreditation Body</w:t>
            </w: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A3CF547" w14:textId="45B2AF6C" w:rsidR="00431B25" w:rsidRDefault="00431B25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TNI updated nomenclature</w:t>
            </w:r>
          </w:p>
        </w:tc>
      </w:tr>
      <w:tr w:rsidR="005A3076" w:rsidRPr="00AD1D79" w14:paraId="0FBBD9C9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5EF731B2" w14:textId="3A57D814" w:rsidR="00431B25" w:rsidRDefault="003E233B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410" w:type="dxa"/>
            <w:vAlign w:val="center"/>
          </w:tcPr>
          <w:p w14:paraId="570FE7DD" w14:textId="3FF7417E" w:rsidR="00554906" w:rsidRPr="009E61D7" w:rsidRDefault="003E233B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E61D7">
              <w:rPr>
                <w:rFonts w:ascii="Arial" w:hAnsi="Arial" w:cs="Arial"/>
                <w:b/>
                <w:bCs/>
                <w:sz w:val="18"/>
                <w:szCs w:val="18"/>
              </w:rPr>
              <w:t>Study (or PT Study):</w:t>
            </w:r>
            <w:r w:rsidR="00554906" w:rsidRPr="009E61D7">
              <w:rPr>
                <w:rFonts w:ascii="Arial" w:hAnsi="Arial" w:cs="Arial"/>
                <w:sz w:val="18"/>
                <w:szCs w:val="18"/>
              </w:rPr>
              <w:t xml:space="preserve"> This term refers to a scheduled PT Study or a supplemental PT Study.</w:t>
            </w:r>
          </w:p>
          <w:p w14:paraId="238D0AA6" w14:textId="77777777" w:rsidR="00554906" w:rsidRPr="009E61D7" w:rsidRDefault="00554906" w:rsidP="00B81303">
            <w:pPr>
              <w:ind w:left="346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E61D7">
              <w:rPr>
                <w:rFonts w:ascii="Arial" w:hAnsi="Arial" w:cs="Arial"/>
                <w:sz w:val="18"/>
                <w:szCs w:val="18"/>
              </w:rPr>
              <w:t>a)</w:t>
            </w:r>
            <w:r w:rsidRPr="009E61D7">
              <w:rPr>
                <w:rFonts w:ascii="Arial" w:hAnsi="Arial" w:cs="Arial"/>
                <w:sz w:val="18"/>
                <w:szCs w:val="18"/>
              </w:rPr>
              <w:tab/>
            </w:r>
            <w:r w:rsidRPr="009E61D7">
              <w:rPr>
                <w:rFonts w:ascii="Arial" w:hAnsi="Arial" w:cs="Arial"/>
                <w:b/>
                <w:sz w:val="18"/>
                <w:szCs w:val="18"/>
              </w:rPr>
              <w:t>Scheduled Proficiency Testing Study (Scheduled PT Study):</w:t>
            </w:r>
            <w:r w:rsidRPr="009E61D7">
              <w:rPr>
                <w:rFonts w:ascii="Arial" w:hAnsi="Arial" w:cs="Arial"/>
                <w:sz w:val="18"/>
                <w:szCs w:val="18"/>
              </w:rPr>
              <w:t xml:space="preserve"> A single complete sequence of circulation and scoring of proficiency testing samples to all participants in a proficiency testing program where the study must have the same pre-defined opening and closing dates for all participants.</w:t>
            </w:r>
          </w:p>
          <w:p w14:paraId="4C3A553A" w14:textId="7ADDB614" w:rsidR="003E233B" w:rsidRPr="009E61D7" w:rsidRDefault="00554906" w:rsidP="00B81303">
            <w:pPr>
              <w:ind w:left="346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9E61D7">
              <w:rPr>
                <w:rFonts w:ascii="Arial" w:hAnsi="Arial" w:cs="Arial"/>
                <w:bCs/>
                <w:sz w:val="18"/>
                <w:szCs w:val="18"/>
              </w:rPr>
              <w:t>b)</w:t>
            </w:r>
            <w:r w:rsidRPr="009E61D7">
              <w:rPr>
                <w:rFonts w:ascii="Arial" w:hAnsi="Arial" w:cs="Arial"/>
                <w:b/>
                <w:sz w:val="18"/>
                <w:szCs w:val="18"/>
              </w:rPr>
              <w:t xml:space="preserve">   Supplemental Proficiency Testing Study (Supplemental PT Study):</w:t>
            </w:r>
            <w:r w:rsidRPr="009E61D7">
              <w:rPr>
                <w:rFonts w:ascii="Arial" w:hAnsi="Arial" w:cs="Arial"/>
                <w:sz w:val="18"/>
                <w:szCs w:val="18"/>
              </w:rPr>
              <w:t xml:space="preserve"> A PT sample that may be from a lot previously released by a PT Provider that meets the requirements for supplemental PT samples given in EL-V3 of this Standard, but that does not have a pre-determined opening and closing date.</w:t>
            </w:r>
          </w:p>
        </w:tc>
        <w:tc>
          <w:tcPr>
            <w:tcW w:w="4500" w:type="dxa"/>
            <w:vAlign w:val="center"/>
          </w:tcPr>
          <w:p w14:paraId="74E46A8F" w14:textId="7A374894" w:rsidR="00CF4F9D" w:rsidRDefault="00CF4F9D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PT Study:  </w:t>
            </w:r>
            <w:r w:rsidRPr="00CF4F9D">
              <w:rPr>
                <w:rFonts w:ascii="Arial" w:hAnsi="Arial" w:cs="Arial"/>
                <w:sz w:val="20"/>
                <w:szCs w:val="20"/>
              </w:rPr>
              <w:t>This term refers to a scheduled PT Study or a supplemental PT Study.</w:t>
            </w:r>
          </w:p>
        </w:tc>
        <w:tc>
          <w:tcPr>
            <w:tcW w:w="4680" w:type="dxa"/>
            <w:vAlign w:val="center"/>
          </w:tcPr>
          <w:p w14:paraId="2B6A561A" w14:textId="59A426F4" w:rsidR="00431B25" w:rsidRDefault="00CD66D8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</w:t>
            </w:r>
            <w:r w:rsidR="000E64B1">
              <w:rPr>
                <w:rFonts w:ascii="Arial" w:hAnsi="Arial" w:cs="Arial"/>
                <w:sz w:val="20"/>
                <w:szCs w:val="20"/>
              </w:rPr>
              <w:t xml:space="preserve"> comment to remove “study” as it is only referred to as “PT Study” throughout the document</w:t>
            </w:r>
          </w:p>
          <w:p w14:paraId="79D8DDA4" w14:textId="00CD885A" w:rsidR="000E64B1" w:rsidRDefault="00CD66D8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</w:t>
            </w:r>
            <w:r w:rsidR="00741583">
              <w:rPr>
                <w:rFonts w:ascii="Arial" w:hAnsi="Arial" w:cs="Arial"/>
                <w:sz w:val="20"/>
                <w:szCs w:val="20"/>
              </w:rPr>
              <w:t xml:space="preserve"> comment to consider moving these definitions to EL-V3</w:t>
            </w:r>
          </w:p>
        </w:tc>
      </w:tr>
      <w:tr w:rsidR="004135E5" w:rsidRPr="00AD1D79" w14:paraId="4C60B2E6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6AE7B04" w14:textId="2B771A0E" w:rsidR="004135E5" w:rsidRDefault="004135E5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B21DCD" w14:textId="5D3D7065" w:rsidR="004135E5" w:rsidRPr="004135E5" w:rsidRDefault="004135E5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Surveillance Assessment:  </w:t>
            </w:r>
            <w:r>
              <w:rPr>
                <w:rFonts w:ascii="Arial" w:hAnsi="Arial" w:cs="Arial"/>
                <w:sz w:val="20"/>
                <w:szCs w:val="20"/>
              </w:rPr>
              <w:t xml:space="preserve">a risk-based evaluation conducted by a PTPAB between comprehensive assessments to monitor the PTP’s continued conformance with TNI </w:t>
            </w:r>
            <w:r w:rsidR="00F01CF5"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>
              <w:rPr>
                <w:rFonts w:ascii="Arial" w:hAnsi="Arial" w:cs="Arial"/>
                <w:sz w:val="20"/>
                <w:szCs w:val="20"/>
              </w:rPr>
              <w:t>EL-V3.</w:t>
            </w:r>
          </w:p>
        </w:tc>
        <w:tc>
          <w:tcPr>
            <w:tcW w:w="450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2DF0AD" w14:textId="58E15978" w:rsidR="00F01CF5" w:rsidRDefault="00F01CF5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Surveillance Assessment:  </w:t>
            </w:r>
            <w:r w:rsidRPr="001F2DD4">
              <w:rPr>
                <w:rFonts w:ascii="Arial" w:hAnsi="Arial" w:cs="Arial"/>
                <w:sz w:val="20"/>
                <w:szCs w:val="20"/>
              </w:rPr>
              <w:t>a risk-based activity conducted by a PTP AB be</w:t>
            </w:r>
            <w:r w:rsidR="001F2DD4">
              <w:rPr>
                <w:rFonts w:ascii="Arial" w:hAnsi="Arial" w:cs="Arial"/>
                <w:sz w:val="20"/>
                <w:szCs w:val="20"/>
              </w:rPr>
              <w:t>tween comprehensive assessments to monitor the PTP’s continued conformance with TNI EL-V3-2024 Rev 3.0.</w:t>
            </w: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951DCF0" w14:textId="77777777" w:rsidR="004135E5" w:rsidRDefault="001F2DD4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“evaluation” to “activity” since the process can include more than just evaluation</w:t>
            </w:r>
          </w:p>
          <w:p w14:paraId="17770753" w14:textId="040F759B" w:rsidR="001F2DD4" w:rsidRDefault="001F2DD4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updated TNI reference format</w:t>
            </w:r>
            <w:r w:rsidR="0016735B">
              <w:rPr>
                <w:rFonts w:ascii="Arial" w:hAnsi="Arial" w:cs="Arial"/>
                <w:sz w:val="20"/>
                <w:szCs w:val="20"/>
              </w:rPr>
              <w:t xml:space="preserve"> as per Style Guide</w:t>
            </w:r>
          </w:p>
        </w:tc>
      </w:tr>
      <w:tr w:rsidR="00C4511B" w:rsidRPr="00AD1D79" w14:paraId="44EF33A3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shd w:val="clear" w:color="auto" w:fill="000000" w:themeFill="text1"/>
            <w:vAlign w:val="center"/>
          </w:tcPr>
          <w:p w14:paraId="18CB6BB2" w14:textId="77777777" w:rsidR="00C4511B" w:rsidRDefault="00C4511B" w:rsidP="00B813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0" w:type="dxa"/>
            <w:gridSpan w:val="3"/>
            <w:shd w:val="clear" w:color="auto" w:fill="000000" w:themeFill="text1"/>
            <w:vAlign w:val="center"/>
          </w:tcPr>
          <w:p w14:paraId="787894BE" w14:textId="7235AC69" w:rsidR="00C4511B" w:rsidRPr="00C4511B" w:rsidRDefault="00C4511B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511B">
              <w:rPr>
                <w:rFonts w:ascii="Arial" w:hAnsi="Arial" w:cs="Arial"/>
                <w:b/>
                <w:bCs/>
                <w:sz w:val="20"/>
                <w:szCs w:val="20"/>
              </w:rPr>
              <w:t>QUALIFICATION REQUIREMENTS</w:t>
            </w:r>
          </w:p>
        </w:tc>
      </w:tr>
      <w:tr w:rsidR="00D330F8" w:rsidRPr="00AD1D79" w14:paraId="6B797168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8A57A27" w14:textId="09F58C44" w:rsidR="00D330F8" w:rsidRDefault="00D330F8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D27EB29" w14:textId="77777777" w:rsidR="00D330F8" w:rsidRDefault="00D330F8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1E71">
              <w:rPr>
                <w:rFonts w:ascii="Arial" w:hAnsi="Arial" w:cs="Arial"/>
                <w:sz w:val="20"/>
                <w:szCs w:val="20"/>
              </w:rPr>
              <w:t xml:space="preserve">4.1 </w:t>
            </w:r>
            <w:r>
              <w:rPr>
                <w:rFonts w:ascii="Arial" w:hAnsi="Arial" w:cs="Arial"/>
                <w:sz w:val="20"/>
                <w:szCs w:val="20"/>
              </w:rPr>
              <w:t>A PTPAB seeking or holding recognition as a PTPAB must meet the following qualifications:</w:t>
            </w:r>
          </w:p>
          <w:p w14:paraId="3F4BF2EC" w14:textId="2A416EF0" w:rsidR="00D330F8" w:rsidRPr="00001E71" w:rsidRDefault="0082327D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 be recognized by at least one member of </w:t>
            </w:r>
            <w:r w:rsidRPr="0082327D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international cooperation of accreditation bodies for conformance to ISO/IEC 17011, and</w:t>
            </w:r>
          </w:p>
        </w:tc>
        <w:tc>
          <w:tcPr>
            <w:tcW w:w="450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AEC14E7" w14:textId="728C7862" w:rsidR="0082327D" w:rsidRDefault="0082327D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1E71">
              <w:rPr>
                <w:rFonts w:ascii="Arial" w:hAnsi="Arial" w:cs="Arial"/>
                <w:sz w:val="20"/>
                <w:szCs w:val="20"/>
              </w:rPr>
              <w:t xml:space="preserve">4.1 </w:t>
            </w:r>
            <w:r>
              <w:rPr>
                <w:rFonts w:ascii="Arial" w:hAnsi="Arial" w:cs="Arial"/>
                <w:sz w:val="20"/>
                <w:szCs w:val="20"/>
              </w:rPr>
              <w:t>A PTP</w:t>
            </w:r>
            <w:r w:rsidR="00461A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AB seeking or holding recognition as a PTP</w:t>
            </w:r>
            <w:r w:rsidR="00461A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AB must meet the following qualifications:</w:t>
            </w:r>
          </w:p>
          <w:p w14:paraId="5FB32FE2" w14:textId="62396EEC" w:rsidR="00D330F8" w:rsidRDefault="0082327D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 be recognized by at least one member of </w:t>
            </w:r>
            <w:r w:rsidR="009E18F9" w:rsidRPr="009E18F9"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sz w:val="20"/>
                <w:szCs w:val="20"/>
              </w:rPr>
              <w:t xml:space="preserve"> international cooperation of accreditation bodies for conformance to ISO/IEC 17011, and</w:t>
            </w: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840DD5F" w14:textId="5CEEF4D1" w:rsidR="00D330F8" w:rsidRDefault="009E18F9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 comment to remove “the” as it implies there is only one organization that is capable of doing this recognition</w:t>
            </w:r>
          </w:p>
        </w:tc>
      </w:tr>
      <w:tr w:rsidR="009E61D7" w:rsidRPr="00AD1D79" w14:paraId="1329273F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vAlign w:val="center"/>
          </w:tcPr>
          <w:p w14:paraId="4BB2F551" w14:textId="67B986FE" w:rsidR="009E61D7" w:rsidRDefault="00C4511B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330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10" w:type="dxa"/>
            <w:vAlign w:val="center"/>
          </w:tcPr>
          <w:p w14:paraId="1DC4AC48" w14:textId="77777777" w:rsidR="009E61D7" w:rsidRDefault="00001E71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1E71">
              <w:rPr>
                <w:rFonts w:ascii="Arial" w:hAnsi="Arial" w:cs="Arial"/>
                <w:sz w:val="20"/>
                <w:szCs w:val="20"/>
              </w:rPr>
              <w:t xml:space="preserve">4.1 </w:t>
            </w:r>
            <w:r>
              <w:rPr>
                <w:rFonts w:ascii="Arial" w:hAnsi="Arial" w:cs="Arial"/>
                <w:sz w:val="20"/>
                <w:szCs w:val="20"/>
              </w:rPr>
              <w:t>A PTPAB seeking or holding recognition as a PTPAB must meet the following qualifications:</w:t>
            </w:r>
          </w:p>
          <w:p w14:paraId="2B7A1199" w14:textId="0D39659E" w:rsidR="00001E71" w:rsidRPr="00001E71" w:rsidRDefault="00001E71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  be a signatory of the International Laboratory Accreditation Cooperation (ILAC) of the Asia Pacific Accreditation Cooperation (APAC) for accreditation to ISO/IEC 17025 and ISO/IEC 17043.</w:t>
            </w:r>
          </w:p>
        </w:tc>
        <w:tc>
          <w:tcPr>
            <w:tcW w:w="4500" w:type="dxa"/>
            <w:vAlign w:val="center"/>
          </w:tcPr>
          <w:p w14:paraId="1FABA885" w14:textId="77777777" w:rsidR="009E61D7" w:rsidRDefault="00001E71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  A PTP AB seeking or holding recognition as a PTP AB must meet the following qualifications:</w:t>
            </w:r>
          </w:p>
          <w:p w14:paraId="0501E703" w14:textId="3E5231CA" w:rsidR="00001E71" w:rsidRPr="00001E71" w:rsidRDefault="00001E71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  have ISO/IEC 17025:2017, ISO 17034:2016, and ISO/IEC 17043:2023 including their Scope of Recognition.</w:t>
            </w:r>
          </w:p>
        </w:tc>
        <w:tc>
          <w:tcPr>
            <w:tcW w:w="4680" w:type="dxa"/>
            <w:vAlign w:val="center"/>
          </w:tcPr>
          <w:p w14:paraId="6FD1806C" w14:textId="77777777" w:rsidR="00001E71" w:rsidRDefault="00001E71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ILAC is dissolving and this will make the previous requirement impossible to meet</w:t>
            </w:r>
          </w:p>
          <w:p w14:paraId="49943C35" w14:textId="5C96C137" w:rsidR="00001E71" w:rsidRDefault="00001E71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changed the language so that it doesn’t matter what organization is doing the recognition, but that the key standards are included in the</w:t>
            </w:r>
            <w:r w:rsidR="00D67CDA">
              <w:rPr>
                <w:rFonts w:ascii="Arial" w:hAnsi="Arial" w:cs="Arial"/>
                <w:sz w:val="20"/>
                <w:szCs w:val="20"/>
              </w:rPr>
              <w:t xml:space="preserve"> AB</w:t>
            </w:r>
            <w:r>
              <w:rPr>
                <w:rFonts w:ascii="Arial" w:hAnsi="Arial" w:cs="Arial"/>
                <w:sz w:val="20"/>
                <w:szCs w:val="20"/>
              </w:rPr>
              <w:t xml:space="preserve"> Scope</w:t>
            </w:r>
            <w:r w:rsidR="00D67CDA">
              <w:rPr>
                <w:rFonts w:ascii="Arial" w:hAnsi="Arial" w:cs="Arial"/>
                <w:sz w:val="20"/>
                <w:szCs w:val="20"/>
              </w:rPr>
              <w:t xml:space="preserve"> of Recognition</w:t>
            </w:r>
          </w:p>
          <w:p w14:paraId="35081C0E" w14:textId="24FCE764" w:rsidR="00001E71" w:rsidRPr="00001E71" w:rsidRDefault="00001E71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ISO 17034 is a normative reference in ISO/IEC 17043</w:t>
            </w:r>
            <w:r w:rsidR="00A97BD2">
              <w:rPr>
                <w:rFonts w:ascii="Arial" w:hAnsi="Arial" w:cs="Arial"/>
                <w:sz w:val="20"/>
                <w:szCs w:val="20"/>
              </w:rPr>
              <w:t xml:space="preserve"> and a PTP AB will need all three to be a TNI PTP AB</w:t>
            </w:r>
          </w:p>
        </w:tc>
      </w:tr>
      <w:tr w:rsidR="00D67CDA" w:rsidRPr="00AD1D79" w14:paraId="2E6B2696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000" w:themeFill="text1"/>
            <w:vAlign w:val="center"/>
          </w:tcPr>
          <w:p w14:paraId="275A0BC8" w14:textId="1489C664" w:rsidR="00D67CDA" w:rsidRDefault="00D67CDA" w:rsidP="00B813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0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000000" w:themeFill="text1"/>
            <w:vAlign w:val="center"/>
          </w:tcPr>
          <w:p w14:paraId="74745844" w14:textId="20768D39" w:rsidR="00D67CDA" w:rsidRPr="00D67CDA" w:rsidRDefault="00D67CDA" w:rsidP="00D67C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7CDA">
              <w:rPr>
                <w:rFonts w:ascii="Arial" w:hAnsi="Arial" w:cs="Arial"/>
                <w:b/>
                <w:bCs/>
                <w:sz w:val="20"/>
                <w:szCs w:val="20"/>
              </w:rPr>
              <w:t>PROCESS REQUIREMENTS</w:t>
            </w:r>
          </w:p>
        </w:tc>
      </w:tr>
      <w:tr w:rsidR="00627C1B" w:rsidRPr="00C13BBA" w14:paraId="1AA8A41E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vAlign w:val="center"/>
          </w:tcPr>
          <w:p w14:paraId="3BAEEBCB" w14:textId="6AA9684F" w:rsidR="00627C1B" w:rsidRDefault="00DC408D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410" w:type="dxa"/>
            <w:vAlign w:val="center"/>
          </w:tcPr>
          <w:p w14:paraId="56246C42" w14:textId="77777777" w:rsidR="00627C1B" w:rsidRDefault="00DC408D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  Initial Accreditation</w:t>
            </w:r>
          </w:p>
          <w:p w14:paraId="181A5928" w14:textId="77777777" w:rsidR="00DC408D" w:rsidRDefault="00DC408D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5.1.1.  The PTPAB must establish and implement an initial accreditation process that verifies the PTP:</w:t>
            </w:r>
          </w:p>
          <w:p w14:paraId="40989959" w14:textId="0116C824" w:rsidR="00DC408D" w:rsidRDefault="00DC408D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5.1.2  The PTPAB’s initial accreditation process must:</w:t>
            </w:r>
          </w:p>
        </w:tc>
        <w:tc>
          <w:tcPr>
            <w:tcW w:w="4500" w:type="dxa"/>
            <w:vAlign w:val="center"/>
          </w:tcPr>
          <w:p w14:paraId="393FB390" w14:textId="03BD9D5F" w:rsidR="00627C1B" w:rsidRPr="00DC408D" w:rsidRDefault="00DC408D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combined these into a single 5.1</w:t>
            </w:r>
            <w:r w:rsidR="007278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78DF" w:rsidRPr="003916D9">
              <w:rPr>
                <w:rFonts w:ascii="Arial" w:hAnsi="Arial" w:cs="Arial"/>
                <w:i/>
                <w:iCs/>
                <w:sz w:val="20"/>
                <w:szCs w:val="20"/>
              </w:rPr>
              <w:t>Initial Accreditation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and updated numbering for this section</w:t>
            </w:r>
          </w:p>
        </w:tc>
        <w:tc>
          <w:tcPr>
            <w:tcW w:w="4680" w:type="dxa"/>
            <w:vAlign w:val="center"/>
          </w:tcPr>
          <w:p w14:paraId="5BD8790C" w14:textId="2A179590" w:rsidR="00627C1B" w:rsidRDefault="00DC408D" w:rsidP="00950D4A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need to separate as 5.1.1 and 5.1.2 are part of the same list of requirements for items to include in an initial accreditation process</w:t>
            </w:r>
          </w:p>
        </w:tc>
      </w:tr>
      <w:tr w:rsidR="00C4511B" w:rsidRPr="00C13BBA" w14:paraId="15A4FEE0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E919AF" w14:textId="0887FAD7" w:rsidR="00C4511B" w:rsidRDefault="00D67CDA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C408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732D6AB" w14:textId="0488BD1B" w:rsidR="00837F44" w:rsidRDefault="00837F44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  Initial Accreditation</w:t>
            </w:r>
          </w:p>
          <w:p w14:paraId="1D2E6248" w14:textId="20632944" w:rsidR="00C4511B" w:rsidRDefault="008A177E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5.1.1  The PTPAB must establish and implement an initial accreditation process that verifies the PTP:</w:t>
            </w:r>
          </w:p>
          <w:p w14:paraId="7E8B421C" w14:textId="49512191" w:rsidR="008A177E" w:rsidRPr="008A177E" w:rsidRDefault="008A177E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8A177E">
              <w:rPr>
                <w:rFonts w:ascii="Arial" w:hAnsi="Arial" w:cs="Arial"/>
                <w:sz w:val="20"/>
                <w:szCs w:val="20"/>
                <w:lang w:val="it-IT"/>
              </w:rPr>
              <w:t>a) holds ISO/IEC 17043 accreditat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ion</w:t>
            </w:r>
          </w:p>
        </w:tc>
        <w:tc>
          <w:tcPr>
            <w:tcW w:w="450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F742FF9" w14:textId="6043A7C7" w:rsidR="00C4511B" w:rsidRPr="008A177E" w:rsidRDefault="008A177E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removed requirement</w:t>
            </w:r>
            <w:r w:rsidR="00832647">
              <w:rPr>
                <w:rFonts w:ascii="Arial" w:hAnsi="Arial" w:cs="Arial"/>
                <w:sz w:val="20"/>
                <w:szCs w:val="20"/>
                <w:lang w:val="it-IT"/>
              </w:rPr>
              <w:t xml:space="preserve"> a)</w:t>
            </w: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612A69" w14:textId="096739E1" w:rsidR="00950D4A" w:rsidRPr="00950D4A" w:rsidRDefault="00C13BBA" w:rsidP="00950D4A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accreditation activities </w:t>
            </w:r>
            <w:r w:rsidR="0020487A">
              <w:rPr>
                <w:rFonts w:ascii="Arial" w:hAnsi="Arial" w:cs="Arial"/>
                <w:sz w:val="20"/>
                <w:szCs w:val="20"/>
              </w:rPr>
              <w:t>evaluate conformance to both TNI EL-V3 and ISO/IEC 17043 simultaneously and not sequentially</w:t>
            </w:r>
          </w:p>
        </w:tc>
      </w:tr>
      <w:tr w:rsidR="00C4511B" w:rsidRPr="00C13BBA" w14:paraId="3348F576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vAlign w:val="center"/>
          </w:tcPr>
          <w:p w14:paraId="062E9DC0" w14:textId="0ECE9A6A" w:rsidR="00C4511B" w:rsidRPr="00C13BBA" w:rsidRDefault="00167AA6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C40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10" w:type="dxa"/>
            <w:vAlign w:val="center"/>
          </w:tcPr>
          <w:p w14:paraId="3A6EBCF1" w14:textId="77777777" w:rsidR="003E473C" w:rsidRDefault="003E473C" w:rsidP="003E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  Initial Accreditation</w:t>
            </w:r>
          </w:p>
          <w:p w14:paraId="45534EC7" w14:textId="77777777" w:rsidR="003E473C" w:rsidRDefault="003E473C" w:rsidP="003E47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5.1.1  The PTPAB must establish and implement an initial accreditation process that verifies the PTP:</w:t>
            </w:r>
          </w:p>
          <w:p w14:paraId="45667005" w14:textId="12FCC41F" w:rsidR="00C4511B" w:rsidRPr="00C13BBA" w:rsidRDefault="00963265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 has the technical expertise, administrative capacity, and financial resources necessary to implement and operate a PT program in conformance with TNI EL-V3</w:t>
            </w:r>
          </w:p>
        </w:tc>
        <w:tc>
          <w:tcPr>
            <w:tcW w:w="4500" w:type="dxa"/>
            <w:vAlign w:val="center"/>
          </w:tcPr>
          <w:p w14:paraId="05E43C2C" w14:textId="61A71438" w:rsidR="00832647" w:rsidRPr="00C13BBA" w:rsidRDefault="00FC7E74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requirement c)</w:t>
            </w:r>
          </w:p>
        </w:tc>
        <w:tc>
          <w:tcPr>
            <w:tcW w:w="4680" w:type="dxa"/>
            <w:vAlign w:val="center"/>
          </w:tcPr>
          <w:p w14:paraId="1DD5DE98" w14:textId="77777777" w:rsidR="00C4511B" w:rsidRDefault="00E957C9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requirement is redundant</w:t>
            </w:r>
          </w:p>
          <w:p w14:paraId="1FE51AFC" w14:textId="0ED4F388" w:rsidR="00E957C9" w:rsidRPr="00C13BBA" w:rsidRDefault="00E957C9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definition of comprehensive assessment </w:t>
            </w:r>
            <w:r w:rsidR="00C313D4">
              <w:rPr>
                <w:rFonts w:ascii="Arial" w:hAnsi="Arial" w:cs="Arial"/>
                <w:sz w:val="20"/>
                <w:szCs w:val="20"/>
              </w:rPr>
              <w:t>ensures these items are addressed</w:t>
            </w:r>
          </w:p>
        </w:tc>
      </w:tr>
      <w:tr w:rsidR="00A670F6" w:rsidRPr="00C13BBA" w14:paraId="30A5E068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B800EAF" w14:textId="3A228508" w:rsidR="00A670F6" w:rsidRPr="00C13BBA" w:rsidRDefault="00981C90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41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1F2EAC" w14:textId="77777777" w:rsidR="00C369F5" w:rsidRDefault="00521E3E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5.2 </w:t>
            </w:r>
            <w:r w:rsidR="005A3076">
              <w:rPr>
                <w:rFonts w:ascii="Arial" w:hAnsi="Arial" w:cs="Arial"/>
                <w:sz w:val="20"/>
                <w:szCs w:val="20"/>
              </w:rPr>
              <w:t>Accreditation Renewal</w:t>
            </w:r>
          </w:p>
          <w:p w14:paraId="0AC03D46" w14:textId="0966F807" w:rsidR="005A3076" w:rsidRPr="00C13BBA" w:rsidRDefault="005A3076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5.2.1  The PTPAB must establish and implement a process </w:t>
            </w:r>
            <w:r w:rsidR="002F6AA2">
              <w:rPr>
                <w:rFonts w:ascii="Arial" w:hAnsi="Arial" w:cs="Arial"/>
                <w:sz w:val="20"/>
                <w:szCs w:val="20"/>
              </w:rPr>
              <w:t xml:space="preserve">for PT program accreditation renewal </w:t>
            </w:r>
            <w:r w:rsidR="002F6AA2" w:rsidRPr="008055F0">
              <w:rPr>
                <w:rFonts w:ascii="Arial" w:hAnsi="Arial" w:cs="Arial"/>
                <w:sz w:val="20"/>
                <w:szCs w:val="20"/>
              </w:rPr>
              <w:t>not to exceed 2 years from the date of issue unless</w:t>
            </w:r>
            <w:r w:rsidR="002F6AA2">
              <w:rPr>
                <w:rFonts w:ascii="Arial" w:hAnsi="Arial" w:cs="Arial"/>
                <w:sz w:val="20"/>
                <w:szCs w:val="20"/>
              </w:rPr>
              <w:t xml:space="preserve"> an extension is justified or granted.</w:t>
            </w:r>
          </w:p>
        </w:tc>
        <w:tc>
          <w:tcPr>
            <w:tcW w:w="450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FB56E9" w14:textId="0D88E665" w:rsidR="00A670F6" w:rsidRPr="00C13BBA" w:rsidRDefault="009D7491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  <w:r w:rsidR="00B37FBD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1  The PTP AB must establish and implement a process for PTP accreditation renewal </w:t>
            </w:r>
            <w:r w:rsidRPr="008055F0">
              <w:rPr>
                <w:rFonts w:ascii="Arial" w:hAnsi="Arial" w:cs="Arial"/>
                <w:sz w:val="20"/>
                <w:szCs w:val="20"/>
              </w:rPr>
              <w:t>not to exceed two years and six months from the date of issue, unless</w:t>
            </w:r>
            <w:r>
              <w:rPr>
                <w:rFonts w:ascii="Arial" w:hAnsi="Arial" w:cs="Arial"/>
                <w:sz w:val="20"/>
                <w:szCs w:val="20"/>
              </w:rPr>
              <w:t xml:space="preserve"> an extension is justified or granted.  This process must define the criteria for accreditation extension.</w:t>
            </w:r>
            <w:r w:rsidR="004274C5">
              <w:rPr>
                <w:rFonts w:ascii="Arial" w:hAnsi="Arial" w:cs="Arial"/>
                <w:sz w:val="20"/>
                <w:szCs w:val="20"/>
              </w:rPr>
              <w:t xml:space="preserve">  Records must be retained for explaining the rationale for granting or denying the extension.</w:t>
            </w:r>
          </w:p>
        </w:tc>
        <w:tc>
          <w:tcPr>
            <w:tcW w:w="468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0FEDFD9" w14:textId="77777777" w:rsidR="00A670F6" w:rsidRDefault="006024F8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combination of public meeting and submitted comments to </w:t>
            </w:r>
            <w:r w:rsidR="00305B5C">
              <w:rPr>
                <w:rFonts w:ascii="Arial" w:hAnsi="Arial" w:cs="Arial"/>
                <w:sz w:val="20"/>
                <w:szCs w:val="20"/>
              </w:rPr>
              <w:t>extend past two years</w:t>
            </w:r>
            <w:r w:rsidR="002F6AA2">
              <w:rPr>
                <w:rFonts w:ascii="Arial" w:hAnsi="Arial" w:cs="Arial"/>
                <w:sz w:val="20"/>
                <w:szCs w:val="20"/>
              </w:rPr>
              <w:t xml:space="preserve"> but define a max timeframe</w:t>
            </w:r>
          </w:p>
          <w:p w14:paraId="53603E47" w14:textId="77777777" w:rsidR="004274C5" w:rsidRDefault="008055F0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 comment to change “PT program accreditation” to “PTP accreditation” since it is the PTP that is accredited, not the PT program</w:t>
            </w:r>
          </w:p>
          <w:p w14:paraId="4441F020" w14:textId="017728AE" w:rsidR="008055F0" w:rsidRPr="00C13BBA" w:rsidRDefault="004274C5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can be multiple criteria for granting an extension but current phrasing does not require a link between the criteria and the specific extension event</w:t>
            </w:r>
          </w:p>
        </w:tc>
      </w:tr>
      <w:tr w:rsidR="00A670F6" w:rsidRPr="00C13BBA" w14:paraId="53E643E2" w14:textId="77777777" w:rsidTr="00421192">
        <w:trPr>
          <w:cantSplit/>
          <w:trHeight w:val="2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vAlign w:val="center"/>
          </w:tcPr>
          <w:p w14:paraId="21D32645" w14:textId="292E416E" w:rsidR="00A670F6" w:rsidRPr="00C13BBA" w:rsidRDefault="00D83E35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</w:t>
            </w:r>
          </w:p>
        </w:tc>
        <w:tc>
          <w:tcPr>
            <w:tcW w:w="4410" w:type="dxa"/>
            <w:vAlign w:val="center"/>
          </w:tcPr>
          <w:p w14:paraId="701D425F" w14:textId="77777777" w:rsidR="00A670F6" w:rsidRDefault="000500CB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  Accreditation Suspension, Revocation, and Reinstatement</w:t>
            </w:r>
          </w:p>
          <w:p w14:paraId="3C6FF82A" w14:textId="487BB249" w:rsidR="000500CB" w:rsidRPr="00C13BBA" w:rsidRDefault="000500CB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5.4.1  The PTPAB must establish and implement a process to suspend or revoke the PTP’s accreditation if assessment or monitoring activities determine the PTP is no longer in </w:t>
            </w:r>
            <w:r w:rsidR="00CF1560">
              <w:rPr>
                <w:rFonts w:ascii="Arial" w:hAnsi="Arial" w:cs="Arial"/>
                <w:sz w:val="20"/>
                <w:szCs w:val="20"/>
              </w:rPr>
              <w:t>conformance with TNI EL-V3.  Additionally, the process must outline the criteria for reinstating accreditation once the PTP has demonstrated renewed conformance.</w:t>
            </w:r>
          </w:p>
        </w:tc>
        <w:tc>
          <w:tcPr>
            <w:tcW w:w="4500" w:type="dxa"/>
            <w:vAlign w:val="center"/>
          </w:tcPr>
          <w:p w14:paraId="39A870D0" w14:textId="77777777" w:rsidR="00A670F6" w:rsidRPr="00A8459C" w:rsidRDefault="00CF1560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5.4.1  The PTP AB must establish and implement a process to suspend or revoke the PTP’s accreditation if assessment or monitoring activities determine the PTP is no longer in conformance with TNI EL-V3-2024 Rev 3.0.  </w:t>
            </w:r>
            <w:r w:rsidRPr="00A8459C">
              <w:rPr>
                <w:rFonts w:ascii="Arial" w:hAnsi="Arial" w:cs="Arial"/>
                <w:b/>
                <w:bCs/>
                <w:sz w:val="20"/>
                <w:szCs w:val="20"/>
              </w:rPr>
              <w:t>The process must define the actions that justify suspension or revocation of the PTP’s accreditation.</w:t>
            </w:r>
          </w:p>
          <w:p w14:paraId="2E902798" w14:textId="18478DE0" w:rsidR="00CF1560" w:rsidRPr="00C13BBA" w:rsidRDefault="00CF1560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5.4.2  The process must outline the criteria for reinstating accreditation once the PTP has demonstrated renewed conformance.</w:t>
            </w:r>
          </w:p>
        </w:tc>
        <w:tc>
          <w:tcPr>
            <w:tcW w:w="4680" w:type="dxa"/>
            <w:vAlign w:val="center"/>
          </w:tcPr>
          <w:p w14:paraId="60AA3D8B" w14:textId="77777777" w:rsidR="00A670F6" w:rsidRDefault="00CF1560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separated the original language into two clauses to emphasize logical process flow</w:t>
            </w:r>
          </w:p>
          <w:p w14:paraId="7F2DCA64" w14:textId="77777777" w:rsidR="00CF1560" w:rsidRDefault="00A8459C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added new requirement to updated 5.4.1</w:t>
            </w:r>
            <w:r w:rsidR="00971E72">
              <w:rPr>
                <w:rFonts w:ascii="Arial" w:hAnsi="Arial" w:cs="Arial"/>
                <w:sz w:val="20"/>
                <w:szCs w:val="20"/>
              </w:rPr>
              <w:t xml:space="preserve"> to align with 5.2.1 requirements for defining extensions</w:t>
            </w:r>
          </w:p>
          <w:p w14:paraId="6B4BBEDE" w14:textId="387639B3" w:rsidR="00BF66C9" w:rsidRPr="00C13BBA" w:rsidRDefault="00BF66C9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redundant word “additionally”</w:t>
            </w:r>
          </w:p>
        </w:tc>
      </w:tr>
      <w:tr w:rsidR="00A670F6" w:rsidRPr="00C13BBA" w14:paraId="70C3B45F" w14:textId="77777777" w:rsidTr="00421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vAlign w:val="center"/>
          </w:tcPr>
          <w:p w14:paraId="22CEB944" w14:textId="1CED203F" w:rsidR="00A670F6" w:rsidRPr="00C13BBA" w:rsidRDefault="00037347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410" w:type="dxa"/>
            <w:vAlign w:val="center"/>
          </w:tcPr>
          <w:p w14:paraId="47AFA535" w14:textId="77777777" w:rsidR="00A670F6" w:rsidRDefault="00493A1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 Assessments</w:t>
            </w:r>
          </w:p>
          <w:p w14:paraId="6FA62EFB" w14:textId="6333955A" w:rsidR="00493A1C" w:rsidRPr="00C13BBA" w:rsidRDefault="00493A1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requirement</w:t>
            </w:r>
          </w:p>
        </w:tc>
        <w:tc>
          <w:tcPr>
            <w:tcW w:w="4500" w:type="dxa"/>
            <w:vAlign w:val="center"/>
          </w:tcPr>
          <w:p w14:paraId="333A0546" w14:textId="77777777" w:rsidR="00A670F6" w:rsidRDefault="00493A1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 Assessments</w:t>
            </w:r>
          </w:p>
          <w:p w14:paraId="00957CC7" w14:textId="77777777" w:rsidR="00493A1C" w:rsidRDefault="00493A1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5.5.1  The PTP AB must establish and implement a process for conducting PTP assessments that:</w:t>
            </w:r>
          </w:p>
          <w:p w14:paraId="556545BF" w14:textId="384338E8" w:rsidR="00493A1C" w:rsidRPr="00C13BBA" w:rsidRDefault="00493A1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  determines the PTP’s competency and conformance with the requirements of TNI EL-V3-2024 Rev 3.0.</w:t>
            </w:r>
          </w:p>
        </w:tc>
        <w:tc>
          <w:tcPr>
            <w:tcW w:w="4680" w:type="dxa"/>
            <w:vAlign w:val="center"/>
          </w:tcPr>
          <w:p w14:paraId="2931A640" w14:textId="67AF9E1A" w:rsidR="00A670F6" w:rsidRPr="00C13BBA" w:rsidRDefault="00A532C7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 comment to remove the evaluation of competency and conformance from the definition of comprehensive assessment to the requirements</w:t>
            </w:r>
          </w:p>
        </w:tc>
      </w:tr>
      <w:tr w:rsidR="00A532C7" w:rsidRPr="00C13BBA" w14:paraId="7AF30E63" w14:textId="77777777" w:rsidTr="00421192">
        <w:trPr>
          <w:cantSplit/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34767C83" w14:textId="076F4D85" w:rsidR="00A532C7" w:rsidRDefault="00606C7F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410" w:type="dxa"/>
            <w:vAlign w:val="center"/>
          </w:tcPr>
          <w:p w14:paraId="385F6730" w14:textId="77777777" w:rsidR="00A532C7" w:rsidRDefault="00606C7F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5.5.1  Comprehensive Assessment</w:t>
            </w:r>
          </w:p>
          <w:p w14:paraId="40938688" w14:textId="4D230FAE" w:rsidR="00606C7F" w:rsidRDefault="00606C7F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After the successful initial accreditation, the PTPAB must conduct a comprehensive assessment of the PTP every two years.</w:t>
            </w:r>
          </w:p>
        </w:tc>
        <w:tc>
          <w:tcPr>
            <w:tcW w:w="4500" w:type="dxa"/>
            <w:vAlign w:val="center"/>
          </w:tcPr>
          <w:p w14:paraId="6515D7B9" w14:textId="77777777" w:rsidR="00A532C7" w:rsidRDefault="00606C7F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5.5.1  Comprehensive Assessment</w:t>
            </w:r>
          </w:p>
          <w:p w14:paraId="769CDA2F" w14:textId="2FDCA949" w:rsidR="00606C7F" w:rsidRDefault="00606C7F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After the successful initial accreditation, the PTP AB must conduct a comprehensive assessment of the PTP every two years (not to exceed two years and six months).</w:t>
            </w:r>
          </w:p>
        </w:tc>
        <w:tc>
          <w:tcPr>
            <w:tcW w:w="4680" w:type="dxa"/>
            <w:vAlign w:val="center"/>
          </w:tcPr>
          <w:p w14:paraId="7A6B218D" w14:textId="015A1B1F" w:rsidR="00A532C7" w:rsidRDefault="00606C7F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updated two year requirement to align with updated phrasing in 5.2.1 as per public comments to allow </w:t>
            </w:r>
            <w:r w:rsidR="00B50A3F">
              <w:rPr>
                <w:rFonts w:ascii="Arial" w:hAnsi="Arial" w:cs="Arial"/>
                <w:sz w:val="20"/>
                <w:szCs w:val="20"/>
              </w:rPr>
              <w:t>grace period</w:t>
            </w:r>
          </w:p>
        </w:tc>
      </w:tr>
      <w:tr w:rsidR="00B50A3F" w:rsidRPr="00C13BBA" w14:paraId="6736F4B0" w14:textId="77777777" w:rsidTr="00421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4B2D1C67" w14:textId="05B6CE7E" w:rsidR="00B50A3F" w:rsidRDefault="000A0E4C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410" w:type="dxa"/>
            <w:vAlign w:val="center"/>
          </w:tcPr>
          <w:p w14:paraId="77045384" w14:textId="77777777" w:rsidR="00B50A3F" w:rsidRDefault="000A0E4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5.5.2  Surveillance Assessment</w:t>
            </w:r>
          </w:p>
          <w:p w14:paraId="0D7106D4" w14:textId="77777777" w:rsidR="000A0E4C" w:rsidRDefault="000A0E4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PTPAB must establish and implement a risk-based process for surveillance assessments that minimally includes:</w:t>
            </w:r>
          </w:p>
          <w:p w14:paraId="1CA77ABB" w14:textId="2B0B2338" w:rsidR="000A0E4C" w:rsidRDefault="000A0E4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  a review of any changes to the management system, including key personnel, since the last comprehensive assessment to determine if these changes impact conformance with EL-V3</w:t>
            </w:r>
          </w:p>
        </w:tc>
        <w:tc>
          <w:tcPr>
            <w:tcW w:w="4500" w:type="dxa"/>
            <w:vAlign w:val="center"/>
          </w:tcPr>
          <w:p w14:paraId="7887AF43" w14:textId="77777777" w:rsidR="00B50A3F" w:rsidRDefault="000A0E4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5.5.2  Surveillance Assessment</w:t>
            </w:r>
          </w:p>
          <w:p w14:paraId="3383ABAF" w14:textId="77777777" w:rsidR="000A0E4C" w:rsidRDefault="000A0E4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PTP AB must establish and implement a risk-based process for surveillance assessments that includes:</w:t>
            </w:r>
          </w:p>
          <w:p w14:paraId="601C0D35" w14:textId="1ADEB000" w:rsidR="000A0E4C" w:rsidRDefault="000A0E4C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  a review of any changes in the PTP’s organization structure, key personnel, and management systems since the last comprehensive assessme</w:t>
            </w:r>
            <w:r w:rsidR="0042322D">
              <w:rPr>
                <w:rFonts w:ascii="Arial" w:hAnsi="Arial" w:cs="Arial"/>
                <w:sz w:val="20"/>
                <w:szCs w:val="20"/>
              </w:rPr>
              <w:t>nt to determine if these changes impact conformance with TNI EL-V3-2024 Rev 3.0</w:t>
            </w:r>
          </w:p>
        </w:tc>
        <w:tc>
          <w:tcPr>
            <w:tcW w:w="4680" w:type="dxa"/>
            <w:vAlign w:val="center"/>
          </w:tcPr>
          <w:p w14:paraId="2585E96C" w14:textId="0FE0E233" w:rsidR="00B50A3F" w:rsidRDefault="00765EA9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persuasive comment to </w:t>
            </w:r>
            <w:r w:rsidR="000A0E4C">
              <w:rPr>
                <w:rFonts w:ascii="Arial" w:hAnsi="Arial" w:cs="Arial"/>
                <w:sz w:val="20"/>
                <w:szCs w:val="20"/>
              </w:rPr>
              <w:t>remove redundant word “minimally”</w:t>
            </w:r>
          </w:p>
          <w:p w14:paraId="2F3389B7" w14:textId="01163B9B" w:rsidR="0042322D" w:rsidRDefault="004759B2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rephrased requirement to add clarity</w:t>
            </w:r>
            <w:r w:rsidR="00FC37CF">
              <w:rPr>
                <w:rFonts w:ascii="Arial" w:hAnsi="Arial" w:cs="Arial"/>
                <w:sz w:val="20"/>
                <w:szCs w:val="20"/>
              </w:rPr>
              <w:t xml:space="preserve"> that both organization structure and key people changes must be reviewed</w:t>
            </w:r>
          </w:p>
        </w:tc>
      </w:tr>
      <w:tr w:rsidR="00FC37CF" w:rsidRPr="00C13BBA" w14:paraId="18703F8A" w14:textId="77777777" w:rsidTr="00421192">
        <w:trPr>
          <w:cantSplit/>
          <w:trHeight w:val="1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540AE550" w14:textId="7AFB5E95" w:rsidR="00FC37CF" w:rsidRDefault="00FC37CF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410" w:type="dxa"/>
            <w:vAlign w:val="center"/>
          </w:tcPr>
          <w:p w14:paraId="6E487C5E" w14:textId="77777777" w:rsidR="008E5E77" w:rsidRDefault="00C44B28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  Information Requests</w:t>
            </w:r>
          </w:p>
          <w:p w14:paraId="410BFDB6" w14:textId="1A10C20E" w:rsidR="00C44B28" w:rsidRDefault="00C44B28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5.7.1  The PTPAB must conduct a presentation at the PTPEC meeting during TNI forums and provide presented information to the PTPEC when requested.  The contents of the presentation must minimally include:</w:t>
            </w:r>
          </w:p>
        </w:tc>
        <w:tc>
          <w:tcPr>
            <w:tcW w:w="4500" w:type="dxa"/>
            <w:vAlign w:val="center"/>
          </w:tcPr>
          <w:p w14:paraId="04110C2F" w14:textId="4CA6A9F7" w:rsidR="00FC37CF" w:rsidRDefault="00C44B28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5.7.1  Annually, the PTP AB must conduct a presentation at the PTP EC meeting during the TNI forum and provide presented information to the PTP EC when requested.  The contents of the presentation must include:</w:t>
            </w:r>
          </w:p>
        </w:tc>
        <w:tc>
          <w:tcPr>
            <w:tcW w:w="4680" w:type="dxa"/>
            <w:vAlign w:val="center"/>
          </w:tcPr>
          <w:p w14:paraId="5301EA38" w14:textId="77777777" w:rsidR="00FC37CF" w:rsidRDefault="00A56C8B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 comment to add clarity that this is an annual and not semi-annual event since original phrasing does not specify which TNI forum</w:t>
            </w:r>
          </w:p>
          <w:p w14:paraId="1D0D0B1E" w14:textId="28AC8EA1" w:rsidR="00A56C8B" w:rsidRPr="00DE2ADE" w:rsidRDefault="00DE2ADE" w:rsidP="00DE2ADE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 comment to remove redundant word “minimally”</w:t>
            </w:r>
          </w:p>
        </w:tc>
      </w:tr>
      <w:tr w:rsidR="00DE2ADE" w:rsidRPr="00E07395" w14:paraId="1C44D9E0" w14:textId="77777777" w:rsidTr="00383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3EAE1FA4" w14:textId="580335F2" w:rsidR="00DE2ADE" w:rsidRDefault="00E07395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410" w:type="dxa"/>
            <w:vAlign w:val="center"/>
          </w:tcPr>
          <w:p w14:paraId="39009A50" w14:textId="3C676837" w:rsidR="00DE2ADE" w:rsidRPr="00E07395" w:rsidRDefault="00E07395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07395">
              <w:rPr>
                <w:rFonts w:ascii="Arial" w:hAnsi="Arial" w:cs="Arial"/>
                <w:sz w:val="20"/>
                <w:szCs w:val="20"/>
              </w:rPr>
              <w:t>5.7.1 a)  a complete list of</w:t>
            </w:r>
            <w:r>
              <w:rPr>
                <w:rFonts w:ascii="Arial" w:hAnsi="Arial" w:cs="Arial"/>
                <w:sz w:val="20"/>
                <w:szCs w:val="20"/>
              </w:rPr>
              <w:t xml:space="preserve"> PTPs accredited to the PT program and their accreditation status and any withdrawals</w:t>
            </w:r>
          </w:p>
        </w:tc>
        <w:tc>
          <w:tcPr>
            <w:tcW w:w="4500" w:type="dxa"/>
            <w:vAlign w:val="center"/>
          </w:tcPr>
          <w:p w14:paraId="672CD0B1" w14:textId="47FCA4C6" w:rsidR="00DE2ADE" w:rsidRPr="00E07395" w:rsidRDefault="00E07395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07395">
              <w:rPr>
                <w:rFonts w:ascii="Arial" w:hAnsi="Arial" w:cs="Arial"/>
                <w:sz w:val="20"/>
                <w:szCs w:val="20"/>
              </w:rPr>
              <w:t>5.7.1 a)  a complete list of</w:t>
            </w:r>
            <w:r>
              <w:rPr>
                <w:rFonts w:ascii="Arial" w:hAnsi="Arial" w:cs="Arial"/>
                <w:sz w:val="20"/>
                <w:szCs w:val="20"/>
              </w:rPr>
              <w:t xml:space="preserve"> PTPs accredited to the PT program, their accreditation status, and any withdrawals</w:t>
            </w:r>
          </w:p>
        </w:tc>
        <w:tc>
          <w:tcPr>
            <w:tcW w:w="4680" w:type="dxa"/>
            <w:vAlign w:val="center"/>
          </w:tcPr>
          <w:p w14:paraId="3D4F0A24" w14:textId="0E7C0C3A" w:rsidR="00DE2ADE" w:rsidRPr="00E07395" w:rsidRDefault="00E07395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 comment to correct grammar to list format</w:t>
            </w:r>
          </w:p>
        </w:tc>
      </w:tr>
      <w:tr w:rsidR="00960B68" w:rsidRPr="00E07395" w14:paraId="57467705" w14:textId="77777777" w:rsidTr="00960B6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shd w:val="clear" w:color="auto" w:fill="000000" w:themeFill="text1"/>
            <w:vAlign w:val="center"/>
          </w:tcPr>
          <w:p w14:paraId="4E3F6296" w14:textId="21C8B2EA" w:rsidR="00960B68" w:rsidRDefault="00960B68" w:rsidP="00B813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0" w:type="dxa"/>
            <w:gridSpan w:val="3"/>
            <w:shd w:val="clear" w:color="auto" w:fill="000000" w:themeFill="text1"/>
            <w:vAlign w:val="center"/>
          </w:tcPr>
          <w:p w14:paraId="1C006C46" w14:textId="744DB81B" w:rsidR="00960B68" w:rsidRPr="00960B68" w:rsidRDefault="00960B68" w:rsidP="00960B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B68">
              <w:rPr>
                <w:rFonts w:ascii="Arial" w:hAnsi="Arial" w:cs="Arial"/>
                <w:b/>
                <w:bCs/>
                <w:sz w:val="20"/>
                <w:szCs w:val="20"/>
              </w:rPr>
              <w:t>PROCEDURE REQUIREMENTS</w:t>
            </w:r>
          </w:p>
        </w:tc>
      </w:tr>
      <w:tr w:rsidR="004274C5" w:rsidRPr="00E07395" w14:paraId="169D36BF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41F35BF1" w14:textId="77777777" w:rsidR="004274C5" w:rsidRDefault="004274C5" w:rsidP="00B813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0" w:type="dxa"/>
            <w:vAlign w:val="center"/>
          </w:tcPr>
          <w:p w14:paraId="301B165A" w14:textId="0E2F6741" w:rsidR="004274C5" w:rsidRDefault="004274C5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 PT Study Evaluation</w:t>
            </w:r>
          </w:p>
        </w:tc>
        <w:tc>
          <w:tcPr>
            <w:tcW w:w="4500" w:type="dxa"/>
            <w:vAlign w:val="center"/>
          </w:tcPr>
          <w:p w14:paraId="1A354075" w14:textId="241AAF1D" w:rsidR="004274C5" w:rsidRDefault="004274C5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sub header</w:t>
            </w:r>
          </w:p>
        </w:tc>
        <w:tc>
          <w:tcPr>
            <w:tcW w:w="4680" w:type="dxa"/>
            <w:vAlign w:val="center"/>
          </w:tcPr>
          <w:p w14:paraId="59B8A7B3" w14:textId="77777777" w:rsidR="004274C5" w:rsidRDefault="004274C5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no 6.2</w:t>
            </w:r>
          </w:p>
          <w:p w14:paraId="07F6801B" w14:textId="584D4790" w:rsidR="004274C5" w:rsidRDefault="004274C5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simplified section</w:t>
            </w:r>
            <w:r w:rsidR="00FC614E">
              <w:rPr>
                <w:rFonts w:ascii="Arial" w:hAnsi="Arial" w:cs="Arial"/>
                <w:sz w:val="20"/>
                <w:szCs w:val="20"/>
              </w:rPr>
              <w:t xml:space="preserve"> and updated numbering</w:t>
            </w:r>
          </w:p>
        </w:tc>
      </w:tr>
      <w:tr w:rsidR="00960B68" w:rsidRPr="00E07395" w14:paraId="12B10527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25599F83" w14:textId="72E3ED40" w:rsidR="00960B68" w:rsidRDefault="00960B68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410" w:type="dxa"/>
            <w:vAlign w:val="center"/>
          </w:tcPr>
          <w:p w14:paraId="7A49216E" w14:textId="7B02F9C2" w:rsidR="006C5A14" w:rsidRPr="00E07395" w:rsidRDefault="006C5A14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6.1.1  The PTPAB must establish and maintain a procedure to …</w:t>
            </w:r>
          </w:p>
        </w:tc>
        <w:tc>
          <w:tcPr>
            <w:tcW w:w="4500" w:type="dxa"/>
            <w:vAlign w:val="center"/>
          </w:tcPr>
          <w:p w14:paraId="629465AE" w14:textId="3678616E" w:rsidR="00960B68" w:rsidRPr="00E07395" w:rsidRDefault="006C5A14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  The PTP AB must have procedures to….</w:t>
            </w:r>
          </w:p>
        </w:tc>
        <w:tc>
          <w:tcPr>
            <w:tcW w:w="4680" w:type="dxa"/>
            <w:vAlign w:val="center"/>
          </w:tcPr>
          <w:p w14:paraId="720DB3A0" w14:textId="433E8CBB" w:rsidR="00960B68" w:rsidRDefault="006C5A14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 comment to simplify language</w:t>
            </w:r>
          </w:p>
        </w:tc>
      </w:tr>
      <w:tr w:rsidR="00C602C0" w:rsidRPr="00E07395" w14:paraId="05566FB8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2F483998" w14:textId="46D47A9B" w:rsidR="00C602C0" w:rsidRDefault="00C602C0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410" w:type="dxa"/>
            <w:vAlign w:val="center"/>
          </w:tcPr>
          <w:p w14:paraId="00D63F49" w14:textId="03DC7954" w:rsidR="00C602C0" w:rsidRDefault="00C602C0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 in 6.1.1 had “study” at the start of requirement a) and b)</w:t>
            </w:r>
            <w:r w:rsidR="00DC7C87">
              <w:rPr>
                <w:rFonts w:ascii="Arial" w:hAnsi="Arial" w:cs="Arial"/>
                <w:sz w:val="20"/>
                <w:szCs w:val="20"/>
              </w:rPr>
              <w:t xml:space="preserve"> and in the middle to d)</w:t>
            </w:r>
          </w:p>
        </w:tc>
        <w:tc>
          <w:tcPr>
            <w:tcW w:w="4500" w:type="dxa"/>
            <w:vAlign w:val="center"/>
          </w:tcPr>
          <w:p w14:paraId="36467670" w14:textId="54ED612E" w:rsidR="00C602C0" w:rsidRDefault="00C602C0" w:rsidP="00B813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“study”</w:t>
            </w:r>
          </w:p>
        </w:tc>
        <w:tc>
          <w:tcPr>
            <w:tcW w:w="4680" w:type="dxa"/>
            <w:vAlign w:val="center"/>
          </w:tcPr>
          <w:p w14:paraId="483A72E4" w14:textId="644CEB59" w:rsidR="00C602C0" w:rsidRDefault="001F7E2C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persuasive comment to remove </w:t>
            </w:r>
            <w:r w:rsidR="00C602C0">
              <w:rPr>
                <w:rFonts w:ascii="Arial" w:hAnsi="Arial" w:cs="Arial"/>
                <w:sz w:val="20"/>
                <w:szCs w:val="20"/>
              </w:rPr>
              <w:t>redundant word as heading of section is PT Study Evaluation</w:t>
            </w:r>
          </w:p>
        </w:tc>
      </w:tr>
      <w:tr w:rsidR="00C602C0" w:rsidRPr="00E07395" w14:paraId="29DF228F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1F414133" w14:textId="47C2724B" w:rsidR="00C602C0" w:rsidRDefault="00DC7C87" w:rsidP="00B813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410" w:type="dxa"/>
            <w:vAlign w:val="center"/>
          </w:tcPr>
          <w:p w14:paraId="256F08F0" w14:textId="1D6528C8" w:rsidR="00C602C0" w:rsidRDefault="00DC7C87" w:rsidP="00DC7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6.1.1 e)  assigned values appear to be </w:t>
            </w:r>
            <w:r w:rsidR="00857ED7">
              <w:rPr>
                <w:rFonts w:ascii="Arial" w:hAnsi="Arial" w:cs="Arial"/>
                <w:sz w:val="20"/>
                <w:szCs w:val="20"/>
              </w:rPr>
              <w:t>randomly</w:t>
            </w:r>
            <w:r>
              <w:rPr>
                <w:rFonts w:ascii="Arial" w:hAnsi="Arial" w:cs="Arial"/>
                <w:sz w:val="20"/>
                <w:szCs w:val="20"/>
              </w:rPr>
              <w:t xml:space="preserve"> selected and are within the specified concentration ranges</w:t>
            </w:r>
          </w:p>
        </w:tc>
        <w:tc>
          <w:tcPr>
            <w:tcW w:w="4500" w:type="dxa"/>
            <w:vAlign w:val="center"/>
          </w:tcPr>
          <w:p w14:paraId="2FB696A3" w14:textId="39596070" w:rsidR="00C602C0" w:rsidRDefault="00DC7C87" w:rsidP="00B813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requirement</w:t>
            </w:r>
          </w:p>
        </w:tc>
        <w:tc>
          <w:tcPr>
            <w:tcW w:w="4680" w:type="dxa"/>
            <w:vAlign w:val="center"/>
          </w:tcPr>
          <w:p w14:paraId="6ADBDE19" w14:textId="085F4679" w:rsidR="00C602C0" w:rsidRDefault="003B4A61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</w:t>
            </w:r>
            <w:r w:rsidR="00857ED7">
              <w:rPr>
                <w:rFonts w:ascii="Arial" w:hAnsi="Arial" w:cs="Arial"/>
                <w:sz w:val="20"/>
                <w:szCs w:val="20"/>
              </w:rPr>
              <w:t xml:space="preserve"> is assessed during on-stie assessments</w:t>
            </w:r>
          </w:p>
          <w:p w14:paraId="0ABDAE94" w14:textId="725926AF" w:rsidR="00857ED7" w:rsidRDefault="00857ED7" w:rsidP="00B81303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insufficient information in the PT study to objectively review this requirement</w:t>
            </w:r>
          </w:p>
        </w:tc>
      </w:tr>
      <w:tr w:rsidR="003B4A61" w:rsidRPr="00E07395" w14:paraId="63A2F88D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07D6116C" w14:textId="165FB6DB" w:rsidR="003B4A61" w:rsidRDefault="003B4A61" w:rsidP="003B4A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4410" w:type="dxa"/>
            <w:vAlign w:val="center"/>
          </w:tcPr>
          <w:p w14:paraId="3A671508" w14:textId="4342B051" w:rsidR="003B4A61" w:rsidRDefault="003B4A61" w:rsidP="003B4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6.1.1 g)  any adjustments to initial assigned values are recorded</w:t>
            </w:r>
          </w:p>
        </w:tc>
        <w:tc>
          <w:tcPr>
            <w:tcW w:w="4500" w:type="dxa"/>
            <w:vAlign w:val="center"/>
          </w:tcPr>
          <w:p w14:paraId="1F9EA19C" w14:textId="3643E1E9" w:rsidR="003B4A61" w:rsidRDefault="003B4A61" w:rsidP="003B4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requirement</w:t>
            </w:r>
          </w:p>
        </w:tc>
        <w:tc>
          <w:tcPr>
            <w:tcW w:w="4680" w:type="dxa"/>
            <w:vAlign w:val="center"/>
          </w:tcPr>
          <w:p w14:paraId="00F5E439" w14:textId="2A8BD18A" w:rsidR="003B4A61" w:rsidRDefault="003B4A61" w:rsidP="003B4A61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is assessed during on-stie assessments</w:t>
            </w:r>
          </w:p>
          <w:p w14:paraId="23AA9F03" w14:textId="74411C4C" w:rsidR="003B4A61" w:rsidRDefault="003B4A61" w:rsidP="003B4A61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there is insufficient information in the PT study to objectively review this requirement</w:t>
            </w:r>
          </w:p>
        </w:tc>
      </w:tr>
      <w:tr w:rsidR="000D7A39" w:rsidRPr="00E07395" w14:paraId="4B09A963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214FAA9F" w14:textId="336C7610" w:rsidR="000D7A39" w:rsidRDefault="000D7A39" w:rsidP="003B4A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4410" w:type="dxa"/>
            <w:vAlign w:val="center"/>
          </w:tcPr>
          <w:p w14:paraId="0851699C" w14:textId="00646EFB" w:rsidR="000D7A39" w:rsidRDefault="000D7A39" w:rsidP="003B4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6.1.1 i) homogeneity and stability testin</w:t>
            </w:r>
            <w:r w:rsidR="00421192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were conducted, where required</w:t>
            </w:r>
          </w:p>
        </w:tc>
        <w:tc>
          <w:tcPr>
            <w:tcW w:w="4500" w:type="dxa"/>
            <w:vAlign w:val="center"/>
          </w:tcPr>
          <w:p w14:paraId="364D42F7" w14:textId="54A57DCE" w:rsidR="000D7A39" w:rsidRDefault="000D7A39" w:rsidP="003B4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 g)  verification, homogeneity, and stability testing were conducted, where required</w:t>
            </w:r>
          </w:p>
        </w:tc>
        <w:tc>
          <w:tcPr>
            <w:tcW w:w="4680" w:type="dxa"/>
            <w:vAlign w:val="center"/>
          </w:tcPr>
          <w:p w14:paraId="2FAD2C19" w14:textId="77777777" w:rsidR="000D7A39" w:rsidRDefault="000D7A39" w:rsidP="003B4A61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updated numbering with removed requirements</w:t>
            </w:r>
          </w:p>
          <w:p w14:paraId="4D0EC789" w14:textId="588C6D48" w:rsidR="000D7A39" w:rsidRDefault="00604079" w:rsidP="003B4A61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“verification” added to align with ELV3 phrasing and requirement</w:t>
            </w:r>
          </w:p>
        </w:tc>
      </w:tr>
      <w:tr w:rsidR="00604079" w:rsidRPr="00E07395" w14:paraId="4F543E2C" w14:textId="77777777" w:rsidTr="005A3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123356AF" w14:textId="6E9E7311" w:rsidR="00604079" w:rsidRDefault="009D117E" w:rsidP="003B4A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410" w:type="dxa"/>
            <w:vAlign w:val="center"/>
          </w:tcPr>
          <w:p w14:paraId="14ACDB62" w14:textId="74F44AC3" w:rsidR="00604079" w:rsidRDefault="009D117E" w:rsidP="003B4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6.1.2  The PT study evaluation procedure must include:</w:t>
            </w:r>
          </w:p>
          <w:p w14:paraId="569143ED" w14:textId="5E8613E3" w:rsidR="009D117E" w:rsidRDefault="009D117E" w:rsidP="003B4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  maintenance of records, including any communications between the PTPAB and the PTP, for each study evaluation for the duration specified by the PTPEC, and</w:t>
            </w:r>
          </w:p>
        </w:tc>
        <w:tc>
          <w:tcPr>
            <w:tcW w:w="4500" w:type="dxa"/>
            <w:vAlign w:val="center"/>
          </w:tcPr>
          <w:p w14:paraId="34D48DA4" w14:textId="5FFD9F95" w:rsidR="009D117E" w:rsidRDefault="009D117E" w:rsidP="003B4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  The PT study evaluation procedures must include:</w:t>
            </w:r>
          </w:p>
          <w:p w14:paraId="1DE7B876" w14:textId="21CD0773" w:rsidR="00604079" w:rsidRDefault="009D117E" w:rsidP="003B4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 maintenance of records, including any communications between the PTP AB and the PTP regarding the study evaluation and </w:t>
            </w:r>
          </w:p>
        </w:tc>
        <w:tc>
          <w:tcPr>
            <w:tcW w:w="4680" w:type="dxa"/>
            <w:vAlign w:val="center"/>
          </w:tcPr>
          <w:p w14:paraId="72550394" w14:textId="77777777" w:rsidR="00604079" w:rsidRDefault="009D117E" w:rsidP="003B4A61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made procedures plural to allow for greater freedom for the PTP AB in use of their documents</w:t>
            </w:r>
          </w:p>
          <w:p w14:paraId="7919C4D9" w14:textId="77777777" w:rsidR="009D117E" w:rsidRDefault="009D117E" w:rsidP="003B4A61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clarified that only records of communication regarding the PT Study evaluation are required, not all communications</w:t>
            </w:r>
          </w:p>
          <w:p w14:paraId="6119C737" w14:textId="77777777" w:rsidR="00B81F27" w:rsidRDefault="00B81F27" w:rsidP="003B4A61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simplified language and correct list grammar</w:t>
            </w:r>
          </w:p>
          <w:p w14:paraId="5D9C46C8" w14:textId="7E7B47A1" w:rsidR="003E31DD" w:rsidRDefault="003E31DD" w:rsidP="003B4A61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persuasive comment to remove “for the duration specified by the PTPEC” since this is not </w:t>
            </w:r>
            <w:r w:rsidR="008A5451">
              <w:rPr>
                <w:rFonts w:ascii="Arial" w:hAnsi="Arial" w:cs="Arial"/>
                <w:sz w:val="20"/>
                <w:szCs w:val="20"/>
              </w:rPr>
              <w:t xml:space="preserve">information required for </w:t>
            </w:r>
            <w:r>
              <w:rPr>
                <w:rFonts w:ascii="Arial" w:hAnsi="Arial" w:cs="Arial"/>
                <w:sz w:val="20"/>
                <w:szCs w:val="20"/>
              </w:rPr>
              <w:t>the annual report and will be defined by the PTP AB procedures</w:t>
            </w:r>
          </w:p>
        </w:tc>
      </w:tr>
      <w:tr w:rsidR="00B81F27" w:rsidRPr="00E07395" w14:paraId="5642C632" w14:textId="77777777" w:rsidTr="005A307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Align w:val="center"/>
          </w:tcPr>
          <w:p w14:paraId="1A90613C" w14:textId="37C5FE68" w:rsidR="00B81F27" w:rsidRDefault="00B81F27" w:rsidP="003B4A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4410" w:type="dxa"/>
            <w:vAlign w:val="center"/>
          </w:tcPr>
          <w:p w14:paraId="2FEEFB3D" w14:textId="260B02B1" w:rsidR="00B81F27" w:rsidRDefault="00B81F27" w:rsidP="003B4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6.1.2 b)  issuance of any nonconformities found during the study evaluation to the PTP and verification corrective actions are implemented by the PTP.</w:t>
            </w:r>
          </w:p>
        </w:tc>
        <w:tc>
          <w:tcPr>
            <w:tcW w:w="4500" w:type="dxa"/>
            <w:vAlign w:val="center"/>
          </w:tcPr>
          <w:p w14:paraId="7E290EBA" w14:textId="175BD89C" w:rsidR="00B81F27" w:rsidRDefault="00B81F27" w:rsidP="003B4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 b)  issuance of any nonconformities found during the study evaluation to the PTP and verification that corrective actions are implemented by the PTP</w:t>
            </w:r>
          </w:p>
        </w:tc>
        <w:tc>
          <w:tcPr>
            <w:tcW w:w="4680" w:type="dxa"/>
            <w:vAlign w:val="center"/>
          </w:tcPr>
          <w:p w14:paraId="0826DEEC" w14:textId="7944F1B8" w:rsidR="00B81F27" w:rsidRDefault="00B81F27" w:rsidP="003B4A61">
            <w:pPr>
              <w:pStyle w:val="ListParagraph"/>
              <w:numPr>
                <w:ilvl w:val="0"/>
                <w:numId w:val="4"/>
              </w:numPr>
              <w:ind w:left="258" w:hanging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persuasive comment to add “that”</w:t>
            </w:r>
          </w:p>
        </w:tc>
      </w:tr>
    </w:tbl>
    <w:p w14:paraId="2D3755C1" w14:textId="77777777" w:rsidR="0002143E" w:rsidRPr="00E07395" w:rsidRDefault="0002143E"/>
    <w:sectPr w:rsidR="0002143E" w:rsidRPr="00E07395" w:rsidSect="0002143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110C"/>
    <w:multiLevelType w:val="hybridMultilevel"/>
    <w:tmpl w:val="79C86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20E78"/>
    <w:multiLevelType w:val="hybridMultilevel"/>
    <w:tmpl w:val="ACB8B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90B4D"/>
    <w:multiLevelType w:val="hybridMultilevel"/>
    <w:tmpl w:val="6A78E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F4C94"/>
    <w:multiLevelType w:val="hybridMultilevel"/>
    <w:tmpl w:val="D0E2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172233">
    <w:abstractNumId w:val="3"/>
  </w:num>
  <w:num w:numId="2" w16cid:durableId="1523470387">
    <w:abstractNumId w:val="0"/>
  </w:num>
  <w:num w:numId="3" w16cid:durableId="843016739">
    <w:abstractNumId w:val="1"/>
  </w:num>
  <w:num w:numId="4" w16cid:durableId="1927419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B4"/>
    <w:rsid w:val="00001E71"/>
    <w:rsid w:val="0002143E"/>
    <w:rsid w:val="00037347"/>
    <w:rsid w:val="000500CB"/>
    <w:rsid w:val="000956A8"/>
    <w:rsid w:val="000A0E4C"/>
    <w:rsid w:val="000C5791"/>
    <w:rsid w:val="000D7A39"/>
    <w:rsid w:val="000E64B1"/>
    <w:rsid w:val="00160128"/>
    <w:rsid w:val="0016735B"/>
    <w:rsid w:val="00167AA6"/>
    <w:rsid w:val="001A1AF1"/>
    <w:rsid w:val="001A1BD9"/>
    <w:rsid w:val="001F2DD4"/>
    <w:rsid w:val="001F7E2C"/>
    <w:rsid w:val="0020487A"/>
    <w:rsid w:val="00283866"/>
    <w:rsid w:val="002D5B27"/>
    <w:rsid w:val="002F6AA2"/>
    <w:rsid w:val="0030196C"/>
    <w:rsid w:val="00305B5C"/>
    <w:rsid w:val="00310489"/>
    <w:rsid w:val="00383A50"/>
    <w:rsid w:val="003904BF"/>
    <w:rsid w:val="003916D9"/>
    <w:rsid w:val="003B4A61"/>
    <w:rsid w:val="003E233B"/>
    <w:rsid w:val="003E31DD"/>
    <w:rsid w:val="003E473C"/>
    <w:rsid w:val="00400E5F"/>
    <w:rsid w:val="004135E5"/>
    <w:rsid w:val="00416487"/>
    <w:rsid w:val="00416C9F"/>
    <w:rsid w:val="00421192"/>
    <w:rsid w:val="0042322D"/>
    <w:rsid w:val="0042384E"/>
    <w:rsid w:val="004274C5"/>
    <w:rsid w:val="00431B25"/>
    <w:rsid w:val="00461ACF"/>
    <w:rsid w:val="004759B2"/>
    <w:rsid w:val="004913DA"/>
    <w:rsid w:val="00493A1C"/>
    <w:rsid w:val="00495539"/>
    <w:rsid w:val="004C6A12"/>
    <w:rsid w:val="004F2768"/>
    <w:rsid w:val="00521E3E"/>
    <w:rsid w:val="005334C1"/>
    <w:rsid w:val="005417AA"/>
    <w:rsid w:val="00554906"/>
    <w:rsid w:val="005A3076"/>
    <w:rsid w:val="006024F8"/>
    <w:rsid w:val="00604079"/>
    <w:rsid w:val="00606C7F"/>
    <w:rsid w:val="00627C1B"/>
    <w:rsid w:val="00670FCD"/>
    <w:rsid w:val="00697A3E"/>
    <w:rsid w:val="006A0E1D"/>
    <w:rsid w:val="006A5CB4"/>
    <w:rsid w:val="006C5A14"/>
    <w:rsid w:val="006C76A2"/>
    <w:rsid w:val="006E30CB"/>
    <w:rsid w:val="00713F6E"/>
    <w:rsid w:val="00714825"/>
    <w:rsid w:val="007278DF"/>
    <w:rsid w:val="007342A1"/>
    <w:rsid w:val="00741583"/>
    <w:rsid w:val="00765EA9"/>
    <w:rsid w:val="00794DD8"/>
    <w:rsid w:val="007C50EB"/>
    <w:rsid w:val="008055F0"/>
    <w:rsid w:val="0082327D"/>
    <w:rsid w:val="00832647"/>
    <w:rsid w:val="00834329"/>
    <w:rsid w:val="00837F44"/>
    <w:rsid w:val="00857ED7"/>
    <w:rsid w:val="00871B7D"/>
    <w:rsid w:val="00884D53"/>
    <w:rsid w:val="008A177E"/>
    <w:rsid w:val="008A4755"/>
    <w:rsid w:val="008A5451"/>
    <w:rsid w:val="008E5E77"/>
    <w:rsid w:val="00922B26"/>
    <w:rsid w:val="00950D4A"/>
    <w:rsid w:val="00960B68"/>
    <w:rsid w:val="00963265"/>
    <w:rsid w:val="00971E72"/>
    <w:rsid w:val="00981C90"/>
    <w:rsid w:val="009A5A4D"/>
    <w:rsid w:val="009B50ED"/>
    <w:rsid w:val="009C1A64"/>
    <w:rsid w:val="009D117E"/>
    <w:rsid w:val="009D7491"/>
    <w:rsid w:val="009E18F9"/>
    <w:rsid w:val="009E61D7"/>
    <w:rsid w:val="00A02295"/>
    <w:rsid w:val="00A12A16"/>
    <w:rsid w:val="00A166BF"/>
    <w:rsid w:val="00A532C7"/>
    <w:rsid w:val="00A545AD"/>
    <w:rsid w:val="00A56C8B"/>
    <w:rsid w:val="00A670F6"/>
    <w:rsid w:val="00A8459C"/>
    <w:rsid w:val="00A97BD2"/>
    <w:rsid w:val="00AC1390"/>
    <w:rsid w:val="00AD1D79"/>
    <w:rsid w:val="00AE02F2"/>
    <w:rsid w:val="00AF5D84"/>
    <w:rsid w:val="00B20942"/>
    <w:rsid w:val="00B37FBD"/>
    <w:rsid w:val="00B417C2"/>
    <w:rsid w:val="00B50A3F"/>
    <w:rsid w:val="00B81303"/>
    <w:rsid w:val="00B81F27"/>
    <w:rsid w:val="00B90949"/>
    <w:rsid w:val="00BC786C"/>
    <w:rsid w:val="00BD3E07"/>
    <w:rsid w:val="00BE1DA3"/>
    <w:rsid w:val="00BF0B17"/>
    <w:rsid w:val="00BF14E4"/>
    <w:rsid w:val="00BF16A3"/>
    <w:rsid w:val="00BF66C9"/>
    <w:rsid w:val="00C13BBA"/>
    <w:rsid w:val="00C13F41"/>
    <w:rsid w:val="00C313D4"/>
    <w:rsid w:val="00C340CF"/>
    <w:rsid w:val="00C369F5"/>
    <w:rsid w:val="00C4360E"/>
    <w:rsid w:val="00C44B28"/>
    <w:rsid w:val="00C4511B"/>
    <w:rsid w:val="00C55F4B"/>
    <w:rsid w:val="00C602C0"/>
    <w:rsid w:val="00C955E4"/>
    <w:rsid w:val="00CD66D8"/>
    <w:rsid w:val="00CF1560"/>
    <w:rsid w:val="00CF4453"/>
    <w:rsid w:val="00CF4F9D"/>
    <w:rsid w:val="00D11E77"/>
    <w:rsid w:val="00D330F8"/>
    <w:rsid w:val="00D60E6D"/>
    <w:rsid w:val="00D6786E"/>
    <w:rsid w:val="00D67CDA"/>
    <w:rsid w:val="00D70366"/>
    <w:rsid w:val="00D83E35"/>
    <w:rsid w:val="00DC408D"/>
    <w:rsid w:val="00DC7C87"/>
    <w:rsid w:val="00DE2ADE"/>
    <w:rsid w:val="00DE30CA"/>
    <w:rsid w:val="00DF3BDC"/>
    <w:rsid w:val="00E07395"/>
    <w:rsid w:val="00E45FCC"/>
    <w:rsid w:val="00E61403"/>
    <w:rsid w:val="00E73F55"/>
    <w:rsid w:val="00E957C9"/>
    <w:rsid w:val="00ED32B2"/>
    <w:rsid w:val="00ED625F"/>
    <w:rsid w:val="00EF4C36"/>
    <w:rsid w:val="00F01B63"/>
    <w:rsid w:val="00F01CF5"/>
    <w:rsid w:val="00F6531A"/>
    <w:rsid w:val="00FC37CF"/>
    <w:rsid w:val="00FC614E"/>
    <w:rsid w:val="00FC7E74"/>
    <w:rsid w:val="00FE3E5F"/>
    <w:rsid w:val="00FE57E4"/>
    <w:rsid w:val="00FF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FD663"/>
  <w15:chartTrackingRefBased/>
  <w15:docId w15:val="{88ABE3DA-DCC9-45D9-9858-C44F0DAE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5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CB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0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6C76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71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B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B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B7D"/>
    <w:rPr>
      <w:b/>
      <w:bCs/>
      <w:sz w:val="20"/>
      <w:szCs w:val="20"/>
    </w:rPr>
  </w:style>
  <w:style w:type="table" w:styleId="ListTable3">
    <w:name w:val="List Table 3"/>
    <w:basedOn w:val="TableNormal"/>
    <w:uiPriority w:val="48"/>
    <w:rsid w:val="009E18F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2221</Words>
  <Characters>12666</Characters>
  <Application>Microsoft Office Word</Application>
  <DocSecurity>0</DocSecurity>
  <Lines>105</Lines>
  <Paragraphs>29</Paragraphs>
  <ScaleCrop>false</ScaleCrop>
  <Company/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Gebhart</dc:creator>
  <cp:keywords/>
  <dc:description/>
  <cp:lastModifiedBy>Robert Wyeth</cp:lastModifiedBy>
  <cp:revision>2</cp:revision>
  <dcterms:created xsi:type="dcterms:W3CDTF">2026-07-31T20:20:00Z</dcterms:created>
  <dcterms:modified xsi:type="dcterms:W3CDTF">2026-07-31T20:20:00Z</dcterms:modified>
</cp:coreProperties>
</file>